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2EF9" w:rsidRDefault="00982EF9">
      <w:pPr>
        <w:pStyle w:val="BodyA"/>
        <w:jc w:val="center"/>
        <w:rPr>
          <w:rFonts w:ascii="Times New Roman" w:eastAsia="Times New Roman" w:hAnsi="Times New Roman" w:cs="Times New Roman"/>
        </w:rPr>
      </w:pPr>
    </w:p>
    <w:p w:rsidR="00836ED0" w:rsidRPr="00836ED0" w:rsidRDefault="00836ED0" w:rsidP="00836ED0">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40" w:right="5300" w:hanging="120"/>
        <w:rPr>
          <w:rFonts w:eastAsia="Times New Roman"/>
          <w:b/>
          <w:bCs/>
          <w:bdr w:val="none" w:sz="0" w:space="0" w:color="auto"/>
          <w:lang w:val="sr-Cyrl-CS"/>
        </w:rPr>
      </w:pPr>
      <w:r w:rsidRPr="00836ED0">
        <w:rPr>
          <w:rFonts w:eastAsia="Times New Roman"/>
          <w:b/>
          <w:bCs/>
          <w:bdr w:val="none" w:sz="0" w:space="0" w:color="auto"/>
          <w:lang w:val="sr-Cyrl-CS"/>
        </w:rPr>
        <w:t>Туристичка организација</w:t>
      </w:r>
    </w:p>
    <w:p w:rsidR="00836ED0" w:rsidRPr="00836ED0" w:rsidRDefault="00836ED0" w:rsidP="00836ED0">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40" w:right="5300" w:hanging="120"/>
        <w:rPr>
          <w:rFonts w:eastAsia="Times New Roman"/>
          <w:b/>
          <w:bCs/>
          <w:bdr w:val="none" w:sz="0" w:space="0" w:color="auto"/>
          <w:lang w:val="sr-Cyrl-CS"/>
        </w:rPr>
      </w:pPr>
      <w:r w:rsidRPr="00836ED0">
        <w:rPr>
          <w:rFonts w:eastAsia="Times New Roman"/>
          <w:b/>
          <w:bCs/>
          <w:bdr w:val="none" w:sz="0" w:space="0" w:color="auto"/>
          <w:lang w:val="sr-Cyrl-CS"/>
        </w:rPr>
        <w:t xml:space="preserve">         „Златибор“</w:t>
      </w:r>
    </w:p>
    <w:p w:rsidR="00836ED0" w:rsidRPr="00836ED0" w:rsidRDefault="003F1724" w:rsidP="00836ED0">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40" w:right="5300" w:hanging="120"/>
        <w:rPr>
          <w:rFonts w:eastAsia="Times New Roman"/>
          <w:b/>
          <w:bCs/>
          <w:bdr w:val="none" w:sz="0" w:space="0" w:color="auto"/>
          <w:lang w:val="sr-Cyrl-CS"/>
        </w:rPr>
      </w:pPr>
      <w:r>
        <w:rPr>
          <w:rFonts w:eastAsia="Times New Roman"/>
          <w:b/>
          <w:bCs/>
          <w:bdr w:val="none" w:sz="0" w:space="0" w:color="auto"/>
          <w:lang w:val="sr-Cyrl-CS"/>
        </w:rPr>
        <w:t xml:space="preserve">Миладина Пећинара бр. </w:t>
      </w:r>
      <w:r w:rsidR="00836ED0" w:rsidRPr="00836ED0">
        <w:rPr>
          <w:rFonts w:eastAsia="Times New Roman"/>
          <w:b/>
          <w:bCs/>
          <w:bdr w:val="none" w:sz="0" w:space="0" w:color="auto"/>
          <w:lang w:val="sr-Cyrl-CS"/>
        </w:rPr>
        <w:t>2</w:t>
      </w:r>
    </w:p>
    <w:p w:rsidR="00836ED0" w:rsidRPr="00836ED0" w:rsidRDefault="00836ED0" w:rsidP="00836ED0">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40" w:right="5300" w:hanging="120"/>
        <w:rPr>
          <w:rFonts w:eastAsia="Times New Roman"/>
          <w:b/>
          <w:bCs/>
          <w:bdr w:val="none" w:sz="0" w:space="0" w:color="auto"/>
          <w:lang w:val="sr-Cyrl-CS"/>
        </w:rPr>
      </w:pPr>
      <w:r w:rsidRPr="00836ED0">
        <w:rPr>
          <w:rFonts w:eastAsia="Times New Roman"/>
          <w:b/>
          <w:bCs/>
          <w:bdr w:val="none" w:sz="0" w:space="0" w:color="auto"/>
          <w:lang w:val="sr-Cyrl-CS"/>
        </w:rPr>
        <w:t>Број: ЈНМВ-д 0</w:t>
      </w:r>
      <w:r>
        <w:rPr>
          <w:rFonts w:eastAsia="Times New Roman"/>
          <w:b/>
          <w:bCs/>
          <w:bdr w:val="none" w:sz="0" w:space="0" w:color="auto"/>
        </w:rPr>
        <w:t>9</w:t>
      </w:r>
      <w:r w:rsidRPr="00836ED0">
        <w:rPr>
          <w:rFonts w:eastAsia="Times New Roman"/>
          <w:b/>
          <w:bCs/>
          <w:bdr w:val="none" w:sz="0" w:space="0" w:color="auto"/>
          <w:lang w:val="sr-Cyrl-CS"/>
        </w:rPr>
        <w:t>/2019-4</w:t>
      </w:r>
    </w:p>
    <w:p w:rsidR="00836ED0" w:rsidRPr="00836ED0" w:rsidRDefault="00836ED0" w:rsidP="00836ED0">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40" w:right="5300" w:hanging="120"/>
        <w:rPr>
          <w:rFonts w:eastAsia="Times New Roman"/>
          <w:bdr w:val="none" w:sz="0" w:space="0" w:color="auto"/>
          <w:lang w:val="sr-Cyrl-CS"/>
        </w:rPr>
      </w:pPr>
      <w:r w:rsidRPr="00836ED0">
        <w:rPr>
          <w:rFonts w:eastAsia="Times New Roman"/>
          <w:b/>
          <w:bCs/>
          <w:bdr w:val="none" w:sz="0" w:space="0" w:color="auto"/>
          <w:lang w:val="sr-Cyrl-CS"/>
        </w:rPr>
        <w:t xml:space="preserve">Датум: </w:t>
      </w:r>
      <w:r>
        <w:rPr>
          <w:rFonts w:eastAsia="Times New Roman"/>
          <w:b/>
          <w:bCs/>
          <w:bdr w:val="none" w:sz="0" w:space="0" w:color="auto"/>
        </w:rPr>
        <w:t>06</w:t>
      </w:r>
      <w:r w:rsidRPr="00836ED0">
        <w:rPr>
          <w:rFonts w:eastAsia="Times New Roman"/>
          <w:b/>
          <w:bCs/>
          <w:bdr w:val="none" w:sz="0" w:space="0" w:color="auto"/>
          <w:lang w:val="sr-Cyrl-CS"/>
        </w:rPr>
        <w:t>.</w:t>
      </w:r>
      <w:r>
        <w:rPr>
          <w:rFonts w:eastAsia="Times New Roman"/>
          <w:b/>
          <w:bCs/>
          <w:bdr w:val="none" w:sz="0" w:space="0" w:color="auto"/>
        </w:rPr>
        <w:t>03</w:t>
      </w:r>
      <w:r w:rsidRPr="00836ED0">
        <w:rPr>
          <w:rFonts w:eastAsia="Times New Roman"/>
          <w:b/>
          <w:bCs/>
          <w:bdr w:val="none" w:sz="0" w:space="0" w:color="auto"/>
          <w:lang w:val="sr-Cyrl-CS"/>
        </w:rPr>
        <w:t>.201</w:t>
      </w:r>
      <w:r>
        <w:rPr>
          <w:rFonts w:eastAsia="Times New Roman"/>
          <w:b/>
          <w:bCs/>
          <w:bdr w:val="none" w:sz="0" w:space="0" w:color="auto"/>
        </w:rPr>
        <w:t>9</w:t>
      </w:r>
      <w:r w:rsidRPr="00836ED0">
        <w:rPr>
          <w:rFonts w:eastAsia="Times New Roman"/>
          <w:b/>
          <w:bCs/>
          <w:bdr w:val="none" w:sz="0" w:space="0" w:color="auto"/>
          <w:lang w:val="sr-Cyrl-CS"/>
        </w:rPr>
        <w:t>.година</w:t>
      </w:r>
    </w:p>
    <w:p w:rsidR="00836ED0" w:rsidRPr="00836ED0" w:rsidRDefault="00836ED0" w:rsidP="00836ED0">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40" w:right="5300" w:hanging="120"/>
        <w:rPr>
          <w:rFonts w:eastAsia="Times New Roman"/>
          <w:b/>
          <w:bCs/>
          <w:bdr w:val="none" w:sz="0" w:space="0" w:color="auto"/>
          <w:lang w:val="sr-Cyrl-CS"/>
        </w:rPr>
      </w:pPr>
      <w:r w:rsidRPr="00836ED0">
        <w:rPr>
          <w:rFonts w:eastAsia="Times New Roman"/>
          <w:b/>
          <w:bCs/>
          <w:bdr w:val="none" w:sz="0" w:space="0" w:color="auto"/>
          <w:lang w:val="sr-Cyrl-CS"/>
        </w:rPr>
        <w:t>Златибор</w:t>
      </w:r>
    </w:p>
    <w:p w:rsidR="00836ED0" w:rsidRPr="00836ED0" w:rsidRDefault="00836ED0" w:rsidP="00836E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0" w:lineRule="exact"/>
        <w:rPr>
          <w:rFonts w:eastAsia="Times New Roman"/>
          <w:bdr w:val="none" w:sz="0" w:space="0" w:color="auto"/>
        </w:rPr>
      </w:pPr>
    </w:p>
    <w:p w:rsidR="00836ED0" w:rsidRPr="00836ED0" w:rsidRDefault="00836ED0" w:rsidP="00836E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0" w:lineRule="exact"/>
        <w:rPr>
          <w:rFonts w:eastAsia="Times New Roman"/>
          <w:bdr w:val="none" w:sz="0" w:space="0" w:color="auto"/>
        </w:rPr>
      </w:pPr>
    </w:p>
    <w:p w:rsidR="00982EF9" w:rsidRDefault="00982EF9" w:rsidP="00836ED0">
      <w:pPr>
        <w:pStyle w:val="BodyA"/>
        <w:rPr>
          <w:rFonts w:ascii="Times New Roman" w:eastAsia="Times New Roman" w:hAnsi="Times New Roman" w:cs="Times New Roman"/>
        </w:rPr>
      </w:pPr>
    </w:p>
    <w:p w:rsidR="00982EF9" w:rsidRDefault="00982EF9">
      <w:pPr>
        <w:pStyle w:val="BodyA"/>
        <w:jc w:val="center"/>
        <w:rPr>
          <w:rFonts w:ascii="Times New Roman" w:eastAsia="Times New Roman" w:hAnsi="Times New Roman" w:cs="Times New Roman"/>
        </w:rPr>
      </w:pPr>
    </w:p>
    <w:p w:rsidR="00982EF9" w:rsidRDefault="00982EF9">
      <w:pPr>
        <w:pStyle w:val="BodyA"/>
        <w:jc w:val="center"/>
        <w:rPr>
          <w:rFonts w:ascii="Times New Roman" w:eastAsia="Times New Roman" w:hAnsi="Times New Roman" w:cs="Times New Roman"/>
        </w:rPr>
      </w:pPr>
    </w:p>
    <w:p w:rsidR="00982EF9" w:rsidRDefault="00982EF9">
      <w:pPr>
        <w:pStyle w:val="BodyA"/>
        <w:jc w:val="center"/>
        <w:rPr>
          <w:rFonts w:ascii="Times New Roman" w:eastAsia="Times New Roman" w:hAnsi="Times New Roman" w:cs="Times New Roman"/>
        </w:rPr>
      </w:pPr>
    </w:p>
    <w:p w:rsidR="00982EF9" w:rsidRDefault="00982EF9">
      <w:pPr>
        <w:pStyle w:val="BodyA"/>
        <w:jc w:val="center"/>
        <w:rPr>
          <w:rFonts w:ascii="Times New Roman" w:eastAsia="Times New Roman" w:hAnsi="Times New Roman" w:cs="Times New Roman"/>
        </w:rPr>
      </w:pPr>
    </w:p>
    <w:p w:rsidR="00982EF9" w:rsidRDefault="00982EF9">
      <w:pPr>
        <w:pStyle w:val="BodyA"/>
        <w:jc w:val="center"/>
        <w:rPr>
          <w:rFonts w:ascii="Times New Roman" w:eastAsia="Times New Roman" w:hAnsi="Times New Roman" w:cs="Times New Roman"/>
        </w:rPr>
      </w:pPr>
    </w:p>
    <w:p w:rsidR="00982EF9" w:rsidRDefault="00836ED0">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 xml:space="preserve">Јавна набавка мале вредности услуга: </w:t>
      </w:r>
    </w:p>
    <w:p w:rsidR="00982EF9" w:rsidRDefault="00836ED0">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 xml:space="preserve">Услуге </w:t>
      </w:r>
      <w:r w:rsidRPr="00836ED0">
        <w:rPr>
          <w:rFonts w:ascii="Times New Roman" w:hAnsi="Times New Roman"/>
          <w:b/>
          <w:bCs/>
          <w:sz w:val="24"/>
          <w:szCs w:val="24"/>
        </w:rPr>
        <w:t>израде платформе за виртуелну реалност -комуникација туристичке понуде Златибора кроз VR садржаје</w:t>
      </w:r>
    </w:p>
    <w:p w:rsidR="00982EF9" w:rsidRDefault="00836ED0">
      <w:pPr>
        <w:pStyle w:val="BodyA"/>
        <w:spacing w:after="0" w:line="100" w:lineRule="atLeast"/>
        <w:ind w:left="720"/>
        <w:jc w:val="center"/>
        <w:rPr>
          <w:rFonts w:ascii="Times New Roman" w:eastAsia="Times New Roman" w:hAnsi="Times New Roman" w:cs="Times New Roman"/>
          <w:b/>
          <w:bCs/>
          <w:sz w:val="24"/>
          <w:szCs w:val="24"/>
        </w:rPr>
      </w:pPr>
      <w:r>
        <w:rPr>
          <w:rFonts w:ascii="Times New Roman" w:hAnsi="Times New Roman"/>
          <w:b/>
          <w:bCs/>
          <w:sz w:val="24"/>
          <w:szCs w:val="24"/>
        </w:rPr>
        <w:t>број ЈНМВ-</w:t>
      </w:r>
      <w:r>
        <w:rPr>
          <w:rFonts w:ascii="Times New Roman" w:hAnsi="Times New Roman"/>
          <w:b/>
          <w:bCs/>
          <w:sz w:val="24"/>
          <w:szCs w:val="24"/>
          <w:lang w:val="ru-RU"/>
        </w:rPr>
        <w:t>у</w:t>
      </w:r>
      <w:r>
        <w:rPr>
          <w:rFonts w:ascii="Times New Roman" w:hAnsi="Times New Roman"/>
          <w:b/>
          <w:bCs/>
          <w:sz w:val="24"/>
          <w:szCs w:val="24"/>
        </w:rPr>
        <w:t xml:space="preserve"> 09/19</w:t>
      </w:r>
    </w:p>
    <w:p w:rsidR="00982EF9" w:rsidRDefault="00836ED0">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lang w:val="ru-RU"/>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lang w:val="ru-RU"/>
        </w:rPr>
      </w:pPr>
    </w:p>
    <w:p w:rsidR="00982EF9" w:rsidRDefault="00836ED0">
      <w:pPr>
        <w:pStyle w:val="BodyA"/>
        <w:rPr>
          <w:rFonts w:ascii="Times New Roman" w:eastAsia="Times New Roman" w:hAnsi="Times New Roman" w:cs="Times New Roman"/>
          <w:i/>
          <w:iCs/>
        </w:rPr>
      </w:pPr>
      <w:r>
        <w:rPr>
          <w:rFonts w:ascii="Times New Roman" w:eastAsia="Times New Roman" w:hAnsi="Times New Roman" w:cs="Times New Roman"/>
          <w:lang w:val="ru-RU"/>
        </w:rPr>
        <w:lastRenderedPageBreak/>
        <w:tab/>
      </w:r>
      <w:r>
        <w:rPr>
          <w:rFonts w:ascii="Times New Roman" w:eastAsia="Times New Roman" w:hAnsi="Times New Roman" w:cs="Times New Roman"/>
          <w:lang w:val="ru-RU"/>
        </w:rPr>
        <w:tab/>
      </w:r>
      <w:r>
        <w:rPr>
          <w:rFonts w:ascii="Times New Roman" w:eastAsia="Times New Roman" w:hAnsi="Times New Roman" w:cs="Times New Roman"/>
          <w:lang w:val="ru-RU"/>
        </w:rPr>
        <w:tab/>
        <w:t xml:space="preserve">                 </w:t>
      </w:r>
      <w:r>
        <w:rPr>
          <w:rFonts w:ascii="Times New Roman" w:hAnsi="Times New Roman"/>
          <w:i/>
          <w:iCs/>
        </w:rPr>
        <w:t xml:space="preserve">Март 2019.година, </w:t>
      </w:r>
      <w:r>
        <w:rPr>
          <w:rFonts w:ascii="Times New Roman" w:hAnsi="Times New Roman"/>
          <w:i/>
          <w:iCs/>
          <w:lang w:val="ru-RU"/>
        </w:rPr>
        <w:t xml:space="preserve">Златибор </w:t>
      </w:r>
    </w:p>
    <w:p w:rsidR="00982EF9" w:rsidRDefault="00982EF9">
      <w:pPr>
        <w:pStyle w:val="BodyA"/>
        <w:rPr>
          <w:rFonts w:ascii="Times New Roman" w:eastAsia="Times New Roman" w:hAnsi="Times New Roman" w:cs="Times New Roman"/>
          <w:i/>
          <w:iCs/>
        </w:rPr>
      </w:pPr>
    </w:p>
    <w:p w:rsidR="00982EF9" w:rsidRDefault="00836ED0" w:rsidP="00E757DA">
      <w:pPr>
        <w:pStyle w:val="BodyA"/>
        <w:jc w:val="center"/>
        <w:rPr>
          <w:rFonts w:ascii="Times New Roman" w:eastAsia="Times New Roman" w:hAnsi="Times New Roman" w:cs="Times New Roman"/>
        </w:rPr>
      </w:pPr>
      <w:r>
        <w:rPr>
          <w:rFonts w:ascii="Times New Roman" w:hAnsi="Times New Roman"/>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 ЈНМВ-</w:t>
      </w:r>
      <w:r>
        <w:rPr>
          <w:rFonts w:ascii="Times New Roman" w:hAnsi="Times New Roman"/>
          <w:lang w:val="ru-RU"/>
        </w:rPr>
        <w:t xml:space="preserve">у </w:t>
      </w:r>
      <w:r w:rsidR="00E757DA">
        <w:rPr>
          <w:rFonts w:ascii="Times New Roman" w:hAnsi="Times New Roman"/>
        </w:rPr>
        <w:t>09</w:t>
      </w:r>
      <w:r>
        <w:rPr>
          <w:rFonts w:ascii="Times New Roman" w:hAnsi="Times New Roman"/>
        </w:rPr>
        <w:t xml:space="preserve">/19 од </w:t>
      </w:r>
      <w:r w:rsidR="00E757DA">
        <w:rPr>
          <w:rFonts w:ascii="Times New Roman" w:hAnsi="Times New Roman"/>
        </w:rPr>
        <w:t>06</w:t>
      </w:r>
      <w:r>
        <w:rPr>
          <w:rFonts w:ascii="Times New Roman" w:hAnsi="Times New Roman"/>
        </w:rPr>
        <w:t>.03.2019. године и Решења о</w:t>
      </w:r>
      <w:r>
        <w:rPr>
          <w:rFonts w:ascii="Times New Roman" w:hAnsi="Times New Roman"/>
          <w:i/>
          <w:iCs/>
        </w:rPr>
        <w:t xml:space="preserve"> </w:t>
      </w:r>
      <w:r>
        <w:rPr>
          <w:rFonts w:ascii="Times New Roman" w:hAnsi="Times New Roman"/>
        </w:rPr>
        <w:t xml:space="preserve">образовању комисије за јавну набавку ЈНМВ-у </w:t>
      </w:r>
      <w:r w:rsidR="00E757DA">
        <w:rPr>
          <w:rFonts w:ascii="Times New Roman" w:hAnsi="Times New Roman"/>
        </w:rPr>
        <w:t>09</w:t>
      </w:r>
      <w:r>
        <w:rPr>
          <w:rFonts w:ascii="Times New Roman" w:hAnsi="Times New Roman"/>
        </w:rPr>
        <w:t>/19</w:t>
      </w:r>
      <w:r w:rsidR="00E757DA">
        <w:rPr>
          <w:rFonts w:ascii="Times New Roman" w:hAnsi="Times New Roman"/>
        </w:rPr>
        <w:t>-1</w:t>
      </w:r>
      <w:r>
        <w:rPr>
          <w:rFonts w:ascii="Times New Roman" w:hAnsi="Times New Roman"/>
        </w:rPr>
        <w:t xml:space="preserve"> од </w:t>
      </w:r>
      <w:r w:rsidR="00E757DA">
        <w:rPr>
          <w:rFonts w:ascii="Times New Roman" w:hAnsi="Times New Roman"/>
        </w:rPr>
        <w:t>06</w:t>
      </w:r>
      <w:r>
        <w:rPr>
          <w:rFonts w:ascii="Times New Roman" w:hAnsi="Times New Roman"/>
        </w:rPr>
        <w:t>.03.2019.године, припремљена је:</w:t>
      </w:r>
    </w:p>
    <w:p w:rsidR="00982EF9" w:rsidRDefault="00982EF9">
      <w:pPr>
        <w:pStyle w:val="BodyA"/>
        <w:ind w:firstLine="720"/>
        <w:jc w:val="both"/>
        <w:rPr>
          <w:rFonts w:ascii="Times New Roman" w:eastAsia="Times New Roman" w:hAnsi="Times New Roman" w:cs="Times New Roman"/>
        </w:rPr>
      </w:pPr>
    </w:p>
    <w:p w:rsidR="00982EF9" w:rsidRDefault="00836ED0">
      <w:pPr>
        <w:pStyle w:val="BodyA"/>
        <w:shd w:val="clear" w:color="auto" w:fill="C6D9F1"/>
        <w:jc w:val="center"/>
        <w:rPr>
          <w:rFonts w:ascii="Times New Roman" w:eastAsia="Times New Roman" w:hAnsi="Times New Roman" w:cs="Times New Roman"/>
          <w:b/>
          <w:bCs/>
          <w:sz w:val="28"/>
          <w:szCs w:val="28"/>
        </w:rPr>
      </w:pPr>
      <w:r>
        <w:rPr>
          <w:rFonts w:ascii="Times New Roman" w:hAnsi="Times New Roman"/>
          <w:b/>
          <w:bCs/>
          <w:sz w:val="28"/>
          <w:szCs w:val="28"/>
        </w:rPr>
        <w:t>КОНКУРСНА ДОКУМЕНТАЦИЈА</w:t>
      </w:r>
    </w:p>
    <w:p w:rsidR="00982EF9" w:rsidRDefault="00836ED0">
      <w:pPr>
        <w:pStyle w:val="BodyA"/>
        <w:shd w:val="clear" w:color="auto" w:fill="C6D9F1"/>
        <w:jc w:val="center"/>
        <w:rPr>
          <w:rFonts w:ascii="Times New Roman" w:eastAsia="Times New Roman" w:hAnsi="Times New Roman" w:cs="Times New Roman"/>
          <w:b/>
          <w:bCs/>
          <w:color w:val="FF0000"/>
          <w:u w:color="FF0000"/>
        </w:rPr>
      </w:pPr>
      <w:r>
        <w:rPr>
          <w:rFonts w:ascii="Times New Roman" w:hAnsi="Times New Roman"/>
          <w:b/>
          <w:bCs/>
        </w:rPr>
        <w:t xml:space="preserve">за јавну набавку мале вредности услуга: </w:t>
      </w:r>
      <w:r w:rsidR="00E757DA" w:rsidRPr="00E757DA">
        <w:rPr>
          <w:rFonts w:ascii="Times New Roman" w:hAnsi="Times New Roman"/>
          <w:b/>
          <w:bCs/>
        </w:rPr>
        <w:t>Услуге израде платформе за виртуелну реалност -комуникација туристичке понуде Златибора кроз VR садржаје</w:t>
      </w:r>
    </w:p>
    <w:p w:rsidR="00982EF9" w:rsidRDefault="00836ED0">
      <w:pPr>
        <w:pStyle w:val="BodyA"/>
        <w:jc w:val="both"/>
        <w:rPr>
          <w:rFonts w:ascii="Times New Roman" w:eastAsia="Times New Roman" w:hAnsi="Times New Roman" w:cs="Times New Roman"/>
        </w:rPr>
      </w:pPr>
      <w:r>
        <w:rPr>
          <w:rFonts w:ascii="Times New Roman" w:hAnsi="Times New Roman"/>
        </w:rPr>
        <w:t>Конкурсна документација садржи:</w:t>
      </w:r>
    </w:p>
    <w:p w:rsidR="00982EF9" w:rsidRDefault="00982EF9">
      <w:pPr>
        <w:pStyle w:val="BodyA"/>
        <w:jc w:val="both"/>
        <w:rPr>
          <w:rFonts w:ascii="Times New Roman" w:eastAsia="Times New Roman" w:hAnsi="Times New Roman" w:cs="Times New Roman"/>
        </w:rPr>
      </w:pPr>
    </w:p>
    <w:tbl>
      <w:tblPr>
        <w:tblW w:w="7682"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3"/>
        <w:gridCol w:w="6119"/>
      </w:tblGrid>
      <w:tr w:rsidR="00982EF9">
        <w:trPr>
          <w:trHeight w:val="93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jc w:val="both"/>
              <w:rPr>
                <w:rFonts w:ascii="Times New Roman" w:eastAsia="Times New Roman" w:hAnsi="Times New Roman" w:cs="Times New Roman"/>
                <w:b/>
                <w:bCs/>
                <w:i/>
                <w:iCs/>
              </w:rPr>
            </w:pPr>
          </w:p>
          <w:p w:rsidR="00982EF9" w:rsidRDefault="00836ED0">
            <w:pPr>
              <w:pStyle w:val="BodyA"/>
              <w:jc w:val="both"/>
            </w:pPr>
            <w:r>
              <w:rPr>
                <w:rFonts w:ascii="Times New Roman" w:hAnsi="Times New Roman"/>
                <w:b/>
                <w:bCs/>
                <w:i/>
                <w:iCs/>
              </w:rPr>
              <w:t>Поглавље</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jc w:val="center"/>
              <w:rPr>
                <w:rFonts w:ascii="Times New Roman" w:eastAsia="Times New Roman" w:hAnsi="Times New Roman" w:cs="Times New Roman"/>
                <w:b/>
                <w:bCs/>
                <w:i/>
                <w:iCs/>
              </w:rPr>
            </w:pPr>
          </w:p>
          <w:p w:rsidR="00982EF9" w:rsidRDefault="00836ED0">
            <w:pPr>
              <w:pStyle w:val="BodyA"/>
              <w:jc w:val="center"/>
            </w:pPr>
            <w:r>
              <w:rPr>
                <w:rFonts w:ascii="Times New Roman" w:hAnsi="Times New Roman"/>
                <w:b/>
                <w:bCs/>
                <w:i/>
                <w:iCs/>
              </w:rPr>
              <w:t>Назив поглавља</w:t>
            </w:r>
          </w:p>
        </w:tc>
      </w:tr>
      <w:tr w:rsidR="00982EF9">
        <w:trPr>
          <w:trHeight w:val="261"/>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rPr>
              <w:t>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Општи подаци о јавној набавци</w:t>
            </w:r>
          </w:p>
        </w:tc>
      </w:tr>
      <w:tr w:rsidR="00982EF9">
        <w:trPr>
          <w:trHeight w:val="1294"/>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rPr>
              <w:t>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982EF9">
        <w:trPr>
          <w:trHeight w:val="519"/>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rPr>
              <w:t>III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Услови за учешће у поступку јавне набавке из чл. 75. и 76. ЗЈН и упутство како се доказује испуњеност тих услова</w:t>
            </w:r>
          </w:p>
        </w:tc>
      </w:tr>
      <w:tr w:rsidR="00982EF9">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rPr>
              <w:t>IV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Критеријуми за доделу уговора</w:t>
            </w:r>
          </w:p>
        </w:tc>
      </w:tr>
      <w:tr w:rsidR="00982EF9">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rPr>
              <w:t>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Обрасци који чине саставни део понуде</w:t>
            </w:r>
          </w:p>
        </w:tc>
      </w:tr>
      <w:tr w:rsidR="00982EF9">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rPr>
              <w:t>VI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Модел уговора</w:t>
            </w:r>
          </w:p>
        </w:tc>
      </w:tr>
      <w:tr w:rsidR="00982EF9">
        <w:trPr>
          <w:trHeight w:val="2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rPr>
              <w:t>VII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Упутство понуђачима како да сачине понуду</w:t>
            </w:r>
          </w:p>
        </w:tc>
      </w:tr>
    </w:tbl>
    <w:p w:rsidR="00982EF9" w:rsidRDefault="00982EF9">
      <w:pPr>
        <w:pStyle w:val="BodyA"/>
        <w:widowControl w:val="0"/>
        <w:spacing w:line="240" w:lineRule="auto"/>
        <w:jc w:val="both"/>
        <w:rPr>
          <w:rFonts w:ascii="Times New Roman" w:eastAsia="Times New Roman" w:hAnsi="Times New Roman" w:cs="Times New Roman"/>
        </w:rPr>
      </w:pPr>
    </w:p>
    <w:p w:rsidR="00982EF9" w:rsidRPr="004568B7" w:rsidRDefault="00836ED0">
      <w:pPr>
        <w:pStyle w:val="BodyA"/>
        <w:jc w:val="both"/>
        <w:rPr>
          <w:rFonts w:ascii="Times New Roman" w:eastAsia="Times New Roman" w:hAnsi="Times New Roman" w:cs="Times New Roman"/>
          <w:u w:color="FF0000"/>
          <w:lang w:val="sr-Cyrl-RS"/>
        </w:rPr>
      </w:pPr>
      <w:r>
        <w:rPr>
          <w:rFonts w:ascii="Times New Roman" w:hAnsi="Times New Roman"/>
          <w:u w:color="FF0000"/>
        </w:rPr>
        <w:t xml:space="preserve">Укупан број </w:t>
      </w:r>
      <w:r w:rsidRPr="004568B7">
        <w:rPr>
          <w:rFonts w:ascii="Times New Roman" w:hAnsi="Times New Roman"/>
          <w:color w:val="auto"/>
          <w:u w:color="FF0000"/>
        </w:rPr>
        <w:t>страна: 3</w:t>
      </w:r>
      <w:r w:rsidR="004568B7" w:rsidRPr="004568B7">
        <w:rPr>
          <w:rFonts w:ascii="Times New Roman" w:hAnsi="Times New Roman"/>
          <w:color w:val="auto"/>
          <w:u w:color="FF0000"/>
          <w:lang w:val="sr-Cyrl-RS"/>
        </w:rPr>
        <w:t>6</w:t>
      </w: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836ED0">
      <w:pPr>
        <w:pStyle w:val="BodyA"/>
        <w:shd w:val="clear" w:color="auto" w:fill="C6D9F1"/>
        <w:jc w:val="center"/>
        <w:rPr>
          <w:rFonts w:ascii="Times New Roman" w:eastAsia="Times New Roman" w:hAnsi="Times New Roman" w:cs="Times New Roman"/>
          <w:b/>
          <w:bCs/>
          <w:i/>
          <w:iCs/>
          <w:sz w:val="28"/>
          <w:szCs w:val="28"/>
        </w:rPr>
      </w:pPr>
      <w:r>
        <w:rPr>
          <w:rFonts w:ascii="Times New Roman" w:hAnsi="Times New Roman"/>
          <w:b/>
          <w:bCs/>
          <w:i/>
          <w:iCs/>
          <w:sz w:val="28"/>
          <w:szCs w:val="28"/>
        </w:rPr>
        <w:t>I  ОПШТИ ПОДАЦИ О ЈАВНОЈ НАБАВЦИ</w:t>
      </w:r>
    </w:p>
    <w:p w:rsidR="00982EF9" w:rsidRDefault="00982EF9">
      <w:pPr>
        <w:pStyle w:val="BodyA"/>
        <w:jc w:val="both"/>
        <w:rPr>
          <w:rFonts w:ascii="Times New Roman" w:eastAsia="Times New Roman" w:hAnsi="Times New Roman" w:cs="Times New Roman"/>
          <w:b/>
          <w:bCs/>
          <w:i/>
          <w:iCs/>
        </w:rPr>
      </w:pPr>
    </w:p>
    <w:p w:rsidR="00982EF9" w:rsidRDefault="00982EF9">
      <w:pPr>
        <w:pStyle w:val="BodyA"/>
        <w:jc w:val="both"/>
        <w:rPr>
          <w:rFonts w:ascii="Times New Roman" w:eastAsia="Times New Roman" w:hAnsi="Times New Roman" w:cs="Times New Roman"/>
        </w:rPr>
      </w:pPr>
    </w:p>
    <w:p w:rsidR="00E757DA" w:rsidRDefault="00E757DA" w:rsidP="00E757DA">
      <w:pPr>
        <w:pStyle w:val="BodyA"/>
        <w:numPr>
          <w:ilvl w:val="0"/>
          <w:numId w:val="42"/>
        </w:numPr>
        <w:jc w:val="both"/>
        <w:rPr>
          <w:rFonts w:ascii="Times New Roman" w:hAnsi="Times New Roman"/>
          <w:b/>
          <w:bCs/>
          <w:lang w:val="sr-Cyrl-RS"/>
        </w:rPr>
      </w:pPr>
      <w:r>
        <w:rPr>
          <w:rFonts w:ascii="Times New Roman" w:hAnsi="Times New Roman"/>
          <w:b/>
          <w:bCs/>
        </w:rPr>
        <w:t>Предмет јавне набав</w:t>
      </w:r>
    </w:p>
    <w:p w:rsidR="00982EF9" w:rsidRDefault="00E757DA" w:rsidP="00E757DA">
      <w:pPr>
        <w:pStyle w:val="BodyA"/>
        <w:ind w:left="720"/>
        <w:jc w:val="both"/>
        <w:rPr>
          <w:rFonts w:ascii="Times New Roman" w:eastAsia="Times New Roman" w:hAnsi="Times New Roman" w:cs="Times New Roman"/>
          <w:lang w:val="sr-Cyrl-RS"/>
        </w:rPr>
      </w:pPr>
      <w:r>
        <w:rPr>
          <w:rFonts w:ascii="Times New Roman" w:eastAsia="Times New Roman" w:hAnsi="Times New Roman" w:cs="Times New Roman"/>
          <w:lang w:val="sr-Cyrl-RS"/>
        </w:rPr>
        <w:t>П</w:t>
      </w:r>
      <w:r w:rsidRPr="00E757DA">
        <w:rPr>
          <w:rFonts w:ascii="Times New Roman" w:eastAsia="Times New Roman" w:hAnsi="Times New Roman" w:cs="Times New Roman"/>
          <w:lang w:val="sr-Cyrl-RS"/>
        </w:rPr>
        <w:t>редмет јавне набавке: услуге израде платформе за виртуелну реалност -комуникација туристичке понуде Златибора кроз VR садржаје</w:t>
      </w:r>
    </w:p>
    <w:p w:rsidR="00E757DA" w:rsidRPr="00E757DA" w:rsidRDefault="00E757DA" w:rsidP="00E757DA">
      <w:pPr>
        <w:pStyle w:val="BodyA"/>
        <w:numPr>
          <w:ilvl w:val="0"/>
          <w:numId w:val="42"/>
        </w:numPr>
        <w:jc w:val="both"/>
        <w:rPr>
          <w:rFonts w:ascii="Times New Roman" w:eastAsia="Times New Roman" w:hAnsi="Times New Roman" w:cs="Times New Roman"/>
          <w:lang w:val="sr-Cyrl-RS"/>
        </w:rPr>
      </w:pPr>
      <w:r w:rsidRPr="00E757DA">
        <w:rPr>
          <w:rFonts w:ascii="Times New Roman" w:eastAsia="Times New Roman" w:hAnsi="Times New Roman" w:cs="Times New Roman"/>
          <w:b/>
          <w:lang w:val="sr-Cyrl-RS"/>
        </w:rPr>
        <w:t>Партије:</w:t>
      </w:r>
      <w:r>
        <w:rPr>
          <w:rFonts w:ascii="Times New Roman" w:eastAsia="Times New Roman" w:hAnsi="Times New Roman" w:cs="Times New Roman"/>
          <w:lang w:val="sr-Cyrl-RS"/>
        </w:rPr>
        <w:t xml:space="preserve"> Јавна набавка није обликована по партијама</w:t>
      </w:r>
    </w:p>
    <w:p w:rsidR="00982EF9" w:rsidRDefault="00982EF9">
      <w:pPr>
        <w:pStyle w:val="BodyA"/>
        <w:jc w:val="both"/>
        <w:rPr>
          <w:rFonts w:ascii="Times New Roman" w:eastAsia="Times New Roman" w:hAnsi="Times New Roman" w:cs="Times New Roman"/>
          <w:i/>
          <w:iCs/>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i/>
          <w:iCs/>
        </w:rPr>
      </w:pPr>
    </w:p>
    <w:p w:rsidR="00982EF9" w:rsidRDefault="00982EF9">
      <w:pPr>
        <w:pStyle w:val="BodyA"/>
        <w:jc w:val="both"/>
        <w:rPr>
          <w:rFonts w:ascii="Times New Roman" w:eastAsia="Times New Roman" w:hAnsi="Times New Roman" w:cs="Times New Roman"/>
          <w:i/>
          <w:iCs/>
          <w:lang w:val="sr-Cyrl-RS"/>
        </w:rPr>
      </w:pPr>
    </w:p>
    <w:p w:rsidR="003F1724" w:rsidRPr="003F1724" w:rsidRDefault="003F1724">
      <w:pPr>
        <w:pStyle w:val="BodyA"/>
        <w:jc w:val="both"/>
        <w:rPr>
          <w:rFonts w:ascii="Times New Roman" w:eastAsia="Times New Roman" w:hAnsi="Times New Roman" w:cs="Times New Roman"/>
          <w:i/>
          <w:iCs/>
          <w:lang w:val="sr-Cyrl-RS"/>
        </w:rPr>
      </w:pPr>
    </w:p>
    <w:p w:rsidR="00982EF9" w:rsidRDefault="00982EF9">
      <w:pPr>
        <w:pStyle w:val="BodyA"/>
        <w:jc w:val="both"/>
        <w:rPr>
          <w:rFonts w:ascii="Times New Roman" w:eastAsia="Times New Roman" w:hAnsi="Times New Roman" w:cs="Times New Roman"/>
          <w:i/>
          <w:iCs/>
        </w:rPr>
      </w:pPr>
    </w:p>
    <w:p w:rsidR="00982EF9" w:rsidRDefault="00982EF9">
      <w:pPr>
        <w:pStyle w:val="BodyA"/>
        <w:jc w:val="both"/>
        <w:rPr>
          <w:rFonts w:ascii="Times New Roman" w:eastAsia="Times New Roman" w:hAnsi="Times New Roman" w:cs="Times New Roman"/>
          <w:i/>
          <w:iCs/>
        </w:rPr>
      </w:pPr>
    </w:p>
    <w:p w:rsidR="00982EF9" w:rsidRDefault="00982EF9">
      <w:pPr>
        <w:pStyle w:val="BodyA"/>
        <w:jc w:val="both"/>
        <w:rPr>
          <w:rFonts w:ascii="Times New Roman" w:eastAsia="Times New Roman" w:hAnsi="Times New Roman" w:cs="Times New Roman"/>
          <w:i/>
          <w:iCs/>
        </w:rPr>
      </w:pPr>
    </w:p>
    <w:p w:rsidR="00982EF9" w:rsidRDefault="00836ED0">
      <w:pPr>
        <w:pStyle w:val="BodyA"/>
        <w:shd w:val="clear" w:color="auto" w:fill="C6D9F1"/>
        <w:jc w:val="center"/>
        <w:rPr>
          <w:rFonts w:ascii="Times New Roman" w:eastAsia="Times New Roman" w:hAnsi="Times New Roman" w:cs="Times New Roman"/>
          <w:b/>
          <w:bCs/>
          <w:i/>
          <w:iCs/>
        </w:rPr>
      </w:pPr>
      <w:r>
        <w:rPr>
          <w:rFonts w:ascii="Times New Roman" w:hAnsi="Times New Roman"/>
          <w:b/>
          <w:bCs/>
          <w:i/>
          <w:iCs/>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82EF9" w:rsidRDefault="00982EF9">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da-DK"/>
        </w:rPr>
      </w:pPr>
    </w:p>
    <w:p w:rsidR="00982EF9" w:rsidRDefault="00836ED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da-DK"/>
        </w:rPr>
      </w:pPr>
      <w:r>
        <w:rPr>
          <w:rFonts w:ascii="Times New Roman" w:hAnsi="Times New Roman"/>
          <w:lang w:val="da-DK"/>
        </w:rPr>
        <w:t>ПРЕДМЕТ НАБАВКЕ:</w:t>
      </w:r>
    </w:p>
    <w:p w:rsidR="00982EF9" w:rsidRDefault="00836ED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da-DK"/>
        </w:rPr>
      </w:pPr>
      <w:r>
        <w:rPr>
          <w:rFonts w:ascii="Times New Roman" w:hAnsi="Times New Roman"/>
          <w:lang w:val="da-DK"/>
        </w:rPr>
        <w:t xml:space="preserve">Предмет набавке је </w:t>
      </w:r>
      <w:r w:rsidR="004568B7" w:rsidRPr="004568B7">
        <w:rPr>
          <w:rFonts w:ascii="Times New Roman" w:hAnsi="Times New Roman"/>
          <w:lang w:val="da-DK"/>
        </w:rPr>
        <w:t>израде платформе за виртуелну реалност -комуникација туристичке понуде Златибора</w:t>
      </w:r>
      <w:r w:rsidR="004568B7">
        <w:rPr>
          <w:rFonts w:ascii="Times New Roman" w:hAnsi="Times New Roman"/>
          <w:lang w:val="da-DK"/>
        </w:rPr>
        <w:t xml:space="preserve"> кроз VR садржаје, ЈНМВ-у 09/19</w:t>
      </w:r>
      <w:r>
        <w:rPr>
          <w:rFonts w:ascii="Times New Roman" w:hAnsi="Times New Roman"/>
          <w:lang w:val="da-DK"/>
        </w:rPr>
        <w:t xml:space="preserve"> за потребе ТО Златибор у циљу унапређења промоције туристичких потенцијала дестинације и подизања комуникације са посетиоцима на виши ниво, а све кроз коришћење иновативних садржајa базираних на технологијама виртуелне реалности са циљем да се туристичка, културна и забавна понуда Златибора презентује кроз канал виртуелне реалности која омогућава ефикасну промоцију садржаја које туристички центар Златибор поседује на модеран, иновативан и ефикасан начин који ће омогућити диференцијацију Златибора у односу на конкурентске дестинације.</w:t>
      </w:r>
    </w:p>
    <w:p w:rsidR="00982EF9" w:rsidRDefault="00982EF9">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da-DK"/>
        </w:rPr>
      </w:pPr>
    </w:p>
    <w:tbl>
      <w:tblPr>
        <w:tblW w:w="96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8078"/>
        <w:gridCol w:w="1080"/>
      </w:tblGrid>
      <w:tr w:rsidR="00F35D0A" w:rsidTr="00F35D0A">
        <w:trPr>
          <w:trHeight w:val="47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Default="00F35D0A" w:rsidP="00F35D0A">
            <w:pPr>
              <w:pStyle w:val="Body"/>
              <w:spacing w:after="160" w:line="259" w:lineRule="auto"/>
              <w:jc w:val="center"/>
            </w:pPr>
            <w:r>
              <w:rPr>
                <w:sz w:val="18"/>
                <w:szCs w:val="18"/>
              </w:rPr>
              <w:t>Ред</w:t>
            </w:r>
            <w:r>
              <w:rPr>
                <w:sz w:val="18"/>
                <w:szCs w:val="18"/>
                <w:lang w:val="sr-Cyrl-RS"/>
              </w:rPr>
              <w:t>.</w:t>
            </w:r>
            <w:r>
              <w:rPr>
                <w:sz w:val="18"/>
                <w:szCs w:val="18"/>
              </w:rPr>
              <w:t>бр</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Default="00F35D0A">
            <w:pPr>
              <w:pStyle w:val="Body"/>
              <w:spacing w:after="160" w:line="259" w:lineRule="auto"/>
              <w:jc w:val="center"/>
            </w:pPr>
            <w:r>
              <w:rPr>
                <w:sz w:val="18"/>
                <w:szCs w:val="18"/>
              </w:rPr>
              <w:t>Назив и опис производа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Default="00F35D0A">
            <w:pPr>
              <w:pStyle w:val="Body"/>
              <w:spacing w:after="160" w:line="259" w:lineRule="auto"/>
              <w:jc w:val="center"/>
            </w:pPr>
            <w:r>
              <w:rPr>
                <w:sz w:val="18"/>
                <w:szCs w:val="18"/>
              </w:rPr>
              <w:t>Кол.</w:t>
            </w:r>
          </w:p>
        </w:tc>
      </w:tr>
      <w:tr w:rsidR="00F35D0A" w:rsidTr="00F35D0A">
        <w:trPr>
          <w:trHeight w:val="4080"/>
        </w:trPr>
        <w:tc>
          <w:tcPr>
            <w:tcW w:w="5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35D0A" w:rsidRDefault="00F35D0A">
            <w:pPr>
              <w:pStyle w:val="Body"/>
              <w:spacing w:after="160" w:line="259" w:lineRule="auto"/>
              <w:jc w:val="center"/>
            </w:pPr>
            <w:r>
              <w:rPr>
                <w:sz w:val="22"/>
                <w:szCs w:val="22"/>
              </w:rPr>
              <w:t xml:space="preserve"> </w:t>
            </w:r>
            <w:r>
              <w:rPr>
                <w:rStyle w:val="NoSpacingChar"/>
                <w:sz w:val="22"/>
                <w:szCs w:val="22"/>
              </w:rPr>
              <w:t>1.</w:t>
            </w:r>
          </w:p>
        </w:tc>
        <w:tc>
          <w:tcPr>
            <w:tcW w:w="80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35D0A" w:rsidRDefault="00F35D0A">
            <w:pPr>
              <w:pStyle w:val="Body"/>
              <w:spacing w:after="160"/>
              <w:rPr>
                <w:sz w:val="22"/>
                <w:szCs w:val="22"/>
              </w:rPr>
            </w:pPr>
            <w:r>
              <w:rPr>
                <w:rStyle w:val="NoSpacingChar"/>
                <w:sz w:val="22"/>
                <w:szCs w:val="22"/>
              </w:rPr>
              <w:t>Израда софтверске компоненте платформе за виртуелну реалност:</w:t>
            </w:r>
          </w:p>
          <w:p w:rsidR="00F35D0A" w:rsidRDefault="00F35D0A">
            <w:pPr>
              <w:pStyle w:val="BodyA"/>
              <w:numPr>
                <w:ilvl w:val="0"/>
                <w:numId w:val="1"/>
              </w:numPr>
              <w:spacing w:after="60" w:line="240" w:lineRule="auto"/>
              <w:jc w:val="both"/>
              <w:rPr>
                <w:lang w:val="da-DK"/>
              </w:rPr>
            </w:pPr>
            <w:r>
              <w:rPr>
                <w:rFonts w:ascii="Times New Roman" w:hAnsi="Times New Roman"/>
                <w:lang w:val="da-DK"/>
              </w:rPr>
              <w:t>омогућено оперативно управљање 360ВР садржајима кроз онлине приступ систему за управљње</w:t>
            </w:r>
          </w:p>
          <w:p w:rsidR="00F35D0A" w:rsidRDefault="00F35D0A">
            <w:pPr>
              <w:pStyle w:val="BodyA"/>
              <w:numPr>
                <w:ilvl w:val="0"/>
                <w:numId w:val="1"/>
              </w:numPr>
              <w:spacing w:after="60" w:line="240" w:lineRule="auto"/>
              <w:jc w:val="both"/>
              <w:rPr>
                <w:lang w:val="da-DK"/>
              </w:rPr>
            </w:pPr>
            <w:r>
              <w:rPr>
                <w:rFonts w:ascii="Times New Roman" w:hAnsi="Times New Roman"/>
                <w:lang w:val="da-DK"/>
              </w:rPr>
              <w:t xml:space="preserve">складишћење података у одговарајућем 360ВР формату са капацитетом за складишћење од минимално 100 гигабајта </w:t>
            </w:r>
          </w:p>
          <w:p w:rsidR="00F35D0A" w:rsidRDefault="00F35D0A">
            <w:pPr>
              <w:pStyle w:val="BodyA"/>
              <w:numPr>
                <w:ilvl w:val="0"/>
                <w:numId w:val="1"/>
              </w:numPr>
              <w:spacing w:after="60" w:line="240" w:lineRule="auto"/>
              <w:jc w:val="both"/>
              <w:rPr>
                <w:lang w:val="da-DK"/>
              </w:rPr>
            </w:pPr>
            <w:r>
              <w:rPr>
                <w:rFonts w:ascii="Times New Roman" w:hAnsi="Times New Roman"/>
                <w:lang w:val="da-DK"/>
              </w:rPr>
              <w:t>могућност тематског структуирања 360 ВР садржаја</w:t>
            </w:r>
          </w:p>
          <w:p w:rsidR="00F35D0A" w:rsidRDefault="00F35D0A">
            <w:pPr>
              <w:pStyle w:val="BodyA"/>
              <w:numPr>
                <w:ilvl w:val="0"/>
                <w:numId w:val="1"/>
              </w:numPr>
              <w:spacing w:after="60" w:line="240" w:lineRule="auto"/>
              <w:jc w:val="both"/>
              <w:rPr>
                <w:lang w:val="da-DK"/>
              </w:rPr>
            </w:pPr>
            <w:r>
              <w:rPr>
                <w:rFonts w:ascii="Times New Roman" w:hAnsi="Times New Roman"/>
                <w:lang w:val="da-DK"/>
              </w:rPr>
              <w:t>могућност уноса одговарајућих описа 360 ВР садржаја</w:t>
            </w:r>
          </w:p>
          <w:p w:rsidR="00F35D0A" w:rsidRDefault="00F35D0A">
            <w:pPr>
              <w:pStyle w:val="BodyA"/>
              <w:numPr>
                <w:ilvl w:val="0"/>
                <w:numId w:val="1"/>
              </w:numPr>
              <w:spacing w:after="60" w:line="240" w:lineRule="auto"/>
              <w:jc w:val="both"/>
              <w:rPr>
                <w:lang w:val="da-DK"/>
              </w:rPr>
            </w:pPr>
            <w:r>
              <w:rPr>
                <w:rFonts w:ascii="Times New Roman" w:hAnsi="Times New Roman"/>
                <w:lang w:val="da-DK"/>
              </w:rPr>
              <w:t>систем за пренос 360 ВР садржаја на екстерне медије и одговарајуће хеадсете за приказ садржаја виртуелне реалност</w:t>
            </w:r>
          </w:p>
          <w:p w:rsidR="00F35D0A" w:rsidRDefault="00F35D0A">
            <w:pPr>
              <w:pStyle w:val="BodyA"/>
              <w:numPr>
                <w:ilvl w:val="0"/>
                <w:numId w:val="1"/>
              </w:numPr>
              <w:spacing w:after="60" w:line="240" w:lineRule="auto"/>
              <w:jc w:val="both"/>
              <w:rPr>
                <w:rFonts w:ascii="Times New Roman" w:hAnsi="Times New Roman"/>
                <w:lang w:val="da-DK"/>
              </w:rPr>
            </w:pPr>
            <w:r>
              <w:rPr>
                <w:rStyle w:val="NoSpacingChar"/>
                <w:rFonts w:ascii="Times New Roman" w:hAnsi="Times New Roman"/>
              </w:rPr>
              <w:t>одржавање платформе у периоду од 12 месеци</w:t>
            </w:r>
          </w:p>
          <w:p w:rsidR="00F35D0A" w:rsidRDefault="00F35D0A">
            <w:pPr>
              <w:pStyle w:val="BodyA"/>
              <w:numPr>
                <w:ilvl w:val="0"/>
                <w:numId w:val="1"/>
              </w:numPr>
              <w:spacing w:after="60" w:line="240" w:lineRule="auto"/>
              <w:jc w:val="both"/>
              <w:rPr>
                <w:rFonts w:ascii="Times New Roman" w:hAnsi="Times New Roman"/>
                <w:lang w:val="da-DK"/>
              </w:rPr>
            </w:pPr>
            <w:r>
              <w:rPr>
                <w:rStyle w:val="NoSpacingChar"/>
                <w:rFonts w:ascii="Times New Roman" w:hAnsi="Times New Roman"/>
              </w:rPr>
              <w:t>иницијално учитавање 360ВР садржаја на уређаје за репродукцију</w:t>
            </w:r>
          </w:p>
          <w:p w:rsidR="00F35D0A" w:rsidRDefault="00F35D0A">
            <w:pPr>
              <w:pStyle w:val="BodyA"/>
              <w:numPr>
                <w:ilvl w:val="0"/>
                <w:numId w:val="1"/>
              </w:numPr>
              <w:spacing w:after="60" w:line="240" w:lineRule="auto"/>
              <w:jc w:val="both"/>
              <w:rPr>
                <w:rFonts w:ascii="Times New Roman" w:hAnsi="Times New Roman"/>
                <w:lang w:val="da-DK"/>
              </w:rPr>
            </w:pPr>
            <w:r>
              <w:rPr>
                <w:rStyle w:val="NoSpacingChar"/>
                <w:rFonts w:ascii="Times New Roman" w:hAnsi="Times New Roman"/>
              </w:rPr>
              <w:t>обука особља наручиоца за оперативни рад у платформи (подршка у раду администратора за унос допуна и измена садржаја)</w:t>
            </w:r>
          </w:p>
        </w:tc>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35D0A" w:rsidRDefault="00F35D0A">
            <w:pPr>
              <w:pStyle w:val="Body"/>
              <w:spacing w:after="160" w:line="259" w:lineRule="auto"/>
              <w:jc w:val="center"/>
            </w:pPr>
            <w:r>
              <w:rPr>
                <w:rStyle w:val="NoSpacingChar"/>
                <w:sz w:val="22"/>
                <w:szCs w:val="22"/>
              </w:rPr>
              <w:t>1</w:t>
            </w:r>
          </w:p>
        </w:tc>
      </w:tr>
      <w:tr w:rsidR="00F35D0A" w:rsidTr="00F35D0A">
        <w:trPr>
          <w:trHeight w:val="2400"/>
        </w:trPr>
        <w:tc>
          <w:tcPr>
            <w:tcW w:w="5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Pr="00F35D0A" w:rsidRDefault="00F35D0A" w:rsidP="00F35D0A">
            <w:pPr>
              <w:pStyle w:val="Body"/>
              <w:spacing w:after="160" w:line="259" w:lineRule="auto"/>
              <w:jc w:val="center"/>
              <w:rPr>
                <w:sz w:val="22"/>
                <w:szCs w:val="22"/>
                <w:lang w:val="sr-Cyrl-RS"/>
              </w:rPr>
            </w:pPr>
            <w:r>
              <w:rPr>
                <w:sz w:val="22"/>
                <w:szCs w:val="22"/>
                <w:lang w:val="sr-Cyrl-RS"/>
              </w:rPr>
              <w:t>2.</w:t>
            </w:r>
          </w:p>
        </w:tc>
        <w:tc>
          <w:tcPr>
            <w:tcW w:w="80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5D0A" w:rsidRDefault="00F35D0A" w:rsidP="00F35D0A">
            <w:pPr>
              <w:pStyle w:val="Body"/>
              <w:spacing w:after="160" w:line="259" w:lineRule="auto"/>
              <w:rPr>
                <w:sz w:val="22"/>
                <w:szCs w:val="22"/>
              </w:rPr>
            </w:pPr>
            <w:r>
              <w:rPr>
                <w:b/>
                <w:bCs/>
                <w:sz w:val="22"/>
                <w:szCs w:val="22"/>
              </w:rPr>
              <w:t>Продукција и постпродукција сета од 10 360ВР садржаја за платформу за виртуелну реалност</w:t>
            </w:r>
          </w:p>
          <w:p w:rsidR="00F35D0A" w:rsidRDefault="00F35D0A" w:rsidP="00F35D0A">
            <w:pPr>
              <w:pStyle w:val="Body"/>
              <w:numPr>
                <w:ilvl w:val="0"/>
                <w:numId w:val="2"/>
              </w:numPr>
              <w:suppressAutoHyphens/>
              <w:spacing w:after="40"/>
              <w:jc w:val="both"/>
              <w:rPr>
                <w:kern w:val="1"/>
                <w:sz w:val="22"/>
                <w:szCs w:val="22"/>
              </w:rPr>
            </w:pPr>
            <w:r>
              <w:rPr>
                <w:rStyle w:val="NoSpacingChar"/>
                <w:kern w:val="1"/>
                <w:sz w:val="22"/>
                <w:szCs w:val="22"/>
              </w:rPr>
              <w:t>Резолуција и квалитет видео снимака 7.</w:t>
            </w:r>
            <w:r>
              <w:rPr>
                <w:kern w:val="1"/>
                <w:sz w:val="22"/>
                <w:szCs w:val="22"/>
                <w:lang w:val="it-IT"/>
              </w:rPr>
              <w:t>680 x 3</w:t>
            </w:r>
            <w:r>
              <w:rPr>
                <w:rStyle w:val="NoSpacingChar"/>
                <w:kern w:val="1"/>
                <w:sz w:val="22"/>
                <w:szCs w:val="22"/>
              </w:rPr>
              <w:t>.840 са 60 fps (8K 2D)</w:t>
            </w:r>
          </w:p>
          <w:p w:rsidR="00F35D0A" w:rsidRDefault="00F35D0A" w:rsidP="00F35D0A">
            <w:pPr>
              <w:pStyle w:val="Body"/>
              <w:numPr>
                <w:ilvl w:val="0"/>
                <w:numId w:val="2"/>
              </w:numPr>
              <w:suppressAutoHyphens/>
              <w:spacing w:after="40"/>
              <w:jc w:val="both"/>
              <w:rPr>
                <w:kern w:val="1"/>
                <w:sz w:val="22"/>
                <w:szCs w:val="22"/>
              </w:rPr>
            </w:pPr>
            <w:r>
              <w:rPr>
                <w:rStyle w:val="NoSpacingChar"/>
                <w:kern w:val="1"/>
                <w:sz w:val="22"/>
                <w:szCs w:val="22"/>
              </w:rPr>
              <w:t>Стабилизација видео снимака у 360 формату са 9-осним жироскопом</w:t>
            </w:r>
          </w:p>
          <w:p w:rsidR="00F35D0A" w:rsidRDefault="00F35D0A" w:rsidP="00F35D0A">
            <w:pPr>
              <w:pStyle w:val="Body"/>
              <w:numPr>
                <w:ilvl w:val="0"/>
                <w:numId w:val="2"/>
              </w:numPr>
              <w:suppressAutoHyphens/>
              <w:spacing w:after="40"/>
              <w:jc w:val="both"/>
              <w:rPr>
                <w:kern w:val="1"/>
                <w:sz w:val="22"/>
                <w:szCs w:val="22"/>
              </w:rPr>
            </w:pPr>
            <w:r>
              <w:rPr>
                <w:rStyle w:val="NoSpacingChar"/>
                <w:kern w:val="1"/>
                <w:sz w:val="22"/>
                <w:szCs w:val="22"/>
              </w:rPr>
              <w:t>формат снимака .mp4 (кодек H.264)</w:t>
            </w:r>
          </w:p>
          <w:p w:rsidR="00F35D0A" w:rsidRDefault="00F35D0A" w:rsidP="00F35D0A">
            <w:pPr>
              <w:pStyle w:val="Body"/>
              <w:numPr>
                <w:ilvl w:val="0"/>
                <w:numId w:val="2"/>
              </w:numPr>
              <w:suppressAutoHyphens/>
              <w:spacing w:after="40"/>
              <w:jc w:val="both"/>
              <w:rPr>
                <w:kern w:val="1"/>
                <w:sz w:val="22"/>
                <w:szCs w:val="22"/>
              </w:rPr>
            </w:pPr>
            <w:r>
              <w:rPr>
                <w:rStyle w:val="NoSpacingChar"/>
                <w:kern w:val="1"/>
                <w:sz w:val="22"/>
                <w:szCs w:val="22"/>
              </w:rPr>
              <w:t>трајање видео снимака 90 – 180 секунди</w:t>
            </w:r>
          </w:p>
          <w:p w:rsidR="00F35D0A" w:rsidRDefault="00F35D0A" w:rsidP="00F35D0A">
            <w:pPr>
              <w:pStyle w:val="Body"/>
              <w:numPr>
                <w:ilvl w:val="0"/>
                <w:numId w:val="2"/>
              </w:numPr>
              <w:suppressAutoHyphens/>
              <w:spacing w:after="40"/>
              <w:jc w:val="both"/>
              <w:rPr>
                <w:kern w:val="1"/>
                <w:sz w:val="22"/>
                <w:szCs w:val="22"/>
              </w:rPr>
            </w:pPr>
            <w:r>
              <w:rPr>
                <w:rStyle w:val="NoSpacingChar"/>
                <w:kern w:val="1"/>
                <w:sz w:val="22"/>
                <w:szCs w:val="22"/>
              </w:rPr>
              <w:t>У процесу постпродукције у снимљени видео материјал је потребно убацити анимиране графичке елеменате и текстуалне исписе који корисницима дају информације о лсадржајима који се презентују (активност треба да укључи дизајн графичих елемената и анимирање текстуалних описа)</w:t>
            </w:r>
          </w:p>
          <w:p w:rsidR="00F35D0A" w:rsidRDefault="00F35D0A" w:rsidP="00F35D0A">
            <w:pPr>
              <w:pStyle w:val="Body"/>
              <w:numPr>
                <w:ilvl w:val="0"/>
                <w:numId w:val="2"/>
              </w:numPr>
              <w:suppressAutoHyphens/>
              <w:spacing w:after="40"/>
              <w:jc w:val="both"/>
              <w:rPr>
                <w:kern w:val="1"/>
                <w:sz w:val="22"/>
                <w:szCs w:val="22"/>
              </w:rPr>
            </w:pPr>
            <w:r>
              <w:rPr>
                <w:rStyle w:val="NoSpacingChar"/>
                <w:kern w:val="1"/>
                <w:sz w:val="22"/>
                <w:szCs w:val="22"/>
              </w:rPr>
              <w:t xml:space="preserve">Звук у видео снимцима је потребно урадити техником ”spatial audio” </w:t>
            </w:r>
          </w:p>
          <w:p w:rsidR="00F35D0A" w:rsidRDefault="00F35D0A" w:rsidP="00F35D0A">
            <w:pPr>
              <w:pStyle w:val="Body"/>
              <w:suppressAutoHyphens/>
              <w:spacing w:after="40"/>
              <w:rPr>
                <w:kern w:val="1"/>
                <w:sz w:val="22"/>
                <w:szCs w:val="22"/>
              </w:rPr>
            </w:pPr>
            <w:r>
              <w:rPr>
                <w:rStyle w:val="NoSpacingChar"/>
                <w:kern w:val="1"/>
                <w:sz w:val="22"/>
                <w:szCs w:val="22"/>
              </w:rPr>
              <w:t>Тематске области за које је потребно креирати 360ВР садржаје са горе наведеним карактеристикама:</w:t>
            </w:r>
          </w:p>
          <w:p w:rsidR="00F35D0A" w:rsidRDefault="00F35D0A" w:rsidP="00F35D0A">
            <w:pPr>
              <w:pStyle w:val="Body"/>
              <w:numPr>
                <w:ilvl w:val="0"/>
                <w:numId w:val="3"/>
              </w:numPr>
              <w:suppressAutoHyphens/>
              <w:spacing w:after="40"/>
              <w:jc w:val="both"/>
              <w:rPr>
                <w:kern w:val="1"/>
                <w:sz w:val="22"/>
                <w:szCs w:val="22"/>
              </w:rPr>
            </w:pPr>
            <w:r>
              <w:rPr>
                <w:rStyle w:val="NoSpacingChar"/>
                <w:kern w:val="1"/>
                <w:sz w:val="22"/>
                <w:szCs w:val="22"/>
              </w:rPr>
              <w:t>Културно-историјски споменици</w:t>
            </w:r>
          </w:p>
          <w:p w:rsidR="00F35D0A" w:rsidRDefault="00F35D0A" w:rsidP="00F35D0A">
            <w:pPr>
              <w:pStyle w:val="Body"/>
              <w:numPr>
                <w:ilvl w:val="0"/>
                <w:numId w:val="3"/>
              </w:numPr>
              <w:suppressAutoHyphens/>
              <w:spacing w:after="40"/>
              <w:jc w:val="both"/>
              <w:rPr>
                <w:kern w:val="1"/>
                <w:sz w:val="22"/>
                <w:szCs w:val="22"/>
              </w:rPr>
            </w:pPr>
            <w:r>
              <w:rPr>
                <w:rStyle w:val="NoSpacingChar"/>
                <w:kern w:val="1"/>
                <w:sz w:val="22"/>
                <w:szCs w:val="22"/>
              </w:rPr>
              <w:t>Природне атракције</w:t>
            </w:r>
          </w:p>
          <w:p w:rsidR="00F35D0A" w:rsidRDefault="00F35D0A" w:rsidP="00F35D0A">
            <w:pPr>
              <w:pStyle w:val="Body"/>
              <w:numPr>
                <w:ilvl w:val="0"/>
                <w:numId w:val="3"/>
              </w:numPr>
              <w:suppressAutoHyphens/>
              <w:spacing w:after="40"/>
              <w:jc w:val="both"/>
              <w:rPr>
                <w:kern w:val="1"/>
                <w:sz w:val="22"/>
                <w:szCs w:val="22"/>
              </w:rPr>
            </w:pPr>
            <w:r>
              <w:rPr>
                <w:kern w:val="1"/>
                <w:sz w:val="22"/>
                <w:szCs w:val="22"/>
              </w:rPr>
              <w:lastRenderedPageBreak/>
              <w:t>Забавни садржаји за децу и младе</w:t>
            </w:r>
          </w:p>
          <w:p w:rsidR="00F35D0A" w:rsidRDefault="00F35D0A" w:rsidP="00F35D0A">
            <w:pPr>
              <w:pStyle w:val="Body"/>
              <w:numPr>
                <w:ilvl w:val="0"/>
                <w:numId w:val="3"/>
              </w:numPr>
              <w:suppressAutoHyphens/>
              <w:spacing w:after="40"/>
              <w:jc w:val="both"/>
              <w:rPr>
                <w:kern w:val="1"/>
                <w:sz w:val="22"/>
                <w:szCs w:val="22"/>
              </w:rPr>
            </w:pPr>
            <w:r>
              <w:rPr>
                <w:kern w:val="1"/>
                <w:sz w:val="22"/>
                <w:szCs w:val="22"/>
              </w:rPr>
              <w:t>Адреналински садржаји</w:t>
            </w:r>
          </w:p>
          <w:p w:rsidR="00F35D0A" w:rsidRDefault="00F35D0A" w:rsidP="00F35D0A">
            <w:pPr>
              <w:pStyle w:val="Body"/>
              <w:numPr>
                <w:ilvl w:val="0"/>
                <w:numId w:val="3"/>
              </w:numPr>
              <w:suppressAutoHyphens/>
              <w:spacing w:after="40"/>
              <w:jc w:val="both"/>
              <w:rPr>
                <w:kern w:val="1"/>
                <w:sz w:val="22"/>
                <w:szCs w:val="22"/>
              </w:rPr>
            </w:pPr>
            <w:r>
              <w:rPr>
                <w:rStyle w:val="NoSpacingChar"/>
                <w:kern w:val="1"/>
                <w:sz w:val="22"/>
                <w:szCs w:val="22"/>
              </w:rPr>
              <w:t>Спа и велнес садржаји</w:t>
            </w:r>
          </w:p>
          <w:p w:rsidR="00F35D0A" w:rsidRDefault="00F35D0A" w:rsidP="00F35D0A">
            <w:pPr>
              <w:pStyle w:val="Body"/>
              <w:numPr>
                <w:ilvl w:val="0"/>
                <w:numId w:val="3"/>
              </w:numPr>
              <w:suppressAutoHyphens/>
              <w:spacing w:after="40"/>
              <w:jc w:val="both"/>
              <w:rPr>
                <w:kern w:val="1"/>
                <w:sz w:val="22"/>
                <w:szCs w:val="22"/>
              </w:rPr>
            </w:pPr>
            <w:r>
              <w:rPr>
                <w:rStyle w:val="NoSpacingChar"/>
                <w:kern w:val="1"/>
                <w:sz w:val="22"/>
                <w:szCs w:val="22"/>
              </w:rPr>
              <w:t>Конгресни садржаји</w:t>
            </w:r>
          </w:p>
          <w:p w:rsidR="00F35D0A" w:rsidRDefault="00F35D0A" w:rsidP="00F35D0A">
            <w:pPr>
              <w:pStyle w:val="Body"/>
              <w:numPr>
                <w:ilvl w:val="0"/>
                <w:numId w:val="3"/>
              </w:numPr>
              <w:suppressAutoHyphens/>
              <w:spacing w:after="40"/>
              <w:jc w:val="both"/>
              <w:rPr>
                <w:kern w:val="1"/>
                <w:sz w:val="22"/>
                <w:szCs w:val="22"/>
              </w:rPr>
            </w:pPr>
            <w:r>
              <w:rPr>
                <w:rStyle w:val="NoSpacingChar"/>
                <w:kern w:val="1"/>
                <w:sz w:val="22"/>
                <w:szCs w:val="22"/>
              </w:rPr>
              <w:t xml:space="preserve">Гастрономска понуда </w:t>
            </w:r>
          </w:p>
          <w:p w:rsidR="00F35D0A" w:rsidRDefault="00F35D0A" w:rsidP="00F35D0A">
            <w:pPr>
              <w:pStyle w:val="Body"/>
              <w:numPr>
                <w:ilvl w:val="0"/>
                <w:numId w:val="3"/>
              </w:numPr>
              <w:suppressAutoHyphens/>
              <w:spacing w:after="40"/>
              <w:jc w:val="both"/>
              <w:rPr>
                <w:kern w:val="1"/>
                <w:sz w:val="22"/>
                <w:szCs w:val="22"/>
              </w:rPr>
            </w:pPr>
            <w:r>
              <w:rPr>
                <w:rStyle w:val="NoSpacingChar"/>
                <w:kern w:val="1"/>
                <w:sz w:val="22"/>
                <w:szCs w:val="22"/>
              </w:rPr>
              <w:t>Шетње и бициклизам</w:t>
            </w:r>
          </w:p>
          <w:p w:rsidR="00F35D0A" w:rsidRDefault="00F35D0A" w:rsidP="00F35D0A">
            <w:pPr>
              <w:pStyle w:val="Body"/>
              <w:numPr>
                <w:ilvl w:val="0"/>
                <w:numId w:val="3"/>
              </w:numPr>
              <w:suppressAutoHyphens/>
              <w:spacing w:after="40"/>
              <w:jc w:val="both"/>
              <w:rPr>
                <w:kern w:val="1"/>
                <w:sz w:val="22"/>
                <w:szCs w:val="22"/>
              </w:rPr>
            </w:pPr>
            <w:r>
              <w:rPr>
                <w:rStyle w:val="NoSpacingChar"/>
                <w:kern w:val="1"/>
                <w:sz w:val="22"/>
                <w:szCs w:val="22"/>
              </w:rPr>
              <w:t>Спортски туризам</w:t>
            </w:r>
          </w:p>
          <w:p w:rsidR="00F35D0A" w:rsidRDefault="00F35D0A" w:rsidP="00F35D0A">
            <w:pPr>
              <w:pStyle w:val="ListParagraph"/>
              <w:numPr>
                <w:ilvl w:val="0"/>
                <w:numId w:val="3"/>
              </w:numPr>
              <w:spacing w:after="60"/>
              <w:jc w:val="both"/>
              <w:rPr>
                <w:sz w:val="22"/>
                <w:szCs w:val="22"/>
              </w:rPr>
            </w:pPr>
            <w:r>
              <w:rPr>
                <w:sz w:val="22"/>
                <w:szCs w:val="22"/>
              </w:rPr>
              <w:t xml:space="preserve">360 ВР видео </w:t>
            </w:r>
            <w:r>
              <w:rPr>
                <w:rStyle w:val="NoSpacingChar"/>
                <w:sz w:val="22"/>
                <w:szCs w:val="22"/>
              </w:rPr>
              <w:t>који обједињује сегменте из свих претходно наведених тематских области</w:t>
            </w:r>
          </w:p>
          <w:p w:rsidR="00F35D0A" w:rsidRPr="00F35D0A" w:rsidRDefault="00F35D0A" w:rsidP="00F35D0A">
            <w:pPr>
              <w:pStyle w:val="Body"/>
              <w:spacing w:after="60" w:line="259" w:lineRule="auto"/>
              <w:jc w:val="both"/>
              <w:rPr>
                <w:sz w:val="22"/>
                <w:szCs w:val="22"/>
                <w:lang w:val="sr-Cyrl-RS"/>
              </w:rPr>
            </w:pPr>
            <w:r>
              <w:rPr>
                <w:sz w:val="22"/>
                <w:szCs w:val="22"/>
              </w:rPr>
              <w:t xml:space="preserve">Сваки од 10 ВР </w:t>
            </w:r>
            <w:r>
              <w:rPr>
                <w:sz w:val="22"/>
                <w:szCs w:val="22"/>
                <w:lang w:val="ru-RU"/>
              </w:rPr>
              <w:t xml:space="preserve">видео спотова који тематски обрађује наведене </w:t>
            </w:r>
            <w:r>
              <w:rPr>
                <w:sz w:val="22"/>
                <w:szCs w:val="22"/>
              </w:rPr>
              <w:t>садржаје, треба да се састоји од снимака са минимално 10 различитих позиција на локацији, од којих је минимално једна снимљена из ваздуха.</w:t>
            </w:r>
          </w:p>
          <w:p w:rsidR="00F35D0A" w:rsidRPr="00F35D0A" w:rsidRDefault="00F35D0A" w:rsidP="00F35D0A">
            <w:pPr>
              <w:pStyle w:val="BodyA"/>
              <w:numPr>
                <w:ilvl w:val="0"/>
                <w:numId w:val="1"/>
              </w:numPr>
              <w:spacing w:after="60" w:line="240" w:lineRule="auto"/>
              <w:jc w:val="both"/>
              <w:rPr>
                <w:rStyle w:val="NoSpacingChar"/>
                <w:rFonts w:ascii="Times New Roman" w:hAnsi="Times New Roman" w:cs="Times New Roman"/>
              </w:rPr>
            </w:pPr>
            <w:r w:rsidRPr="00F35D0A">
              <w:rPr>
                <w:rFonts w:ascii="Times New Roman" w:hAnsi="Times New Roman" w:cs="Times New Roman"/>
              </w:rPr>
              <w:t>Оптимизација креираних 360ВР садржаја за приказ на пратећој опреми за виртуелну реалност</w:t>
            </w:r>
          </w:p>
        </w:tc>
        <w:tc>
          <w:tcPr>
            <w:tcW w:w="108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Default="00F35D0A" w:rsidP="00F35D0A">
            <w:pPr>
              <w:pStyle w:val="Body"/>
              <w:spacing w:after="160" w:line="259" w:lineRule="auto"/>
              <w:jc w:val="center"/>
              <w:rPr>
                <w:rStyle w:val="NoSpacingChar"/>
                <w:sz w:val="22"/>
                <w:szCs w:val="22"/>
              </w:rPr>
            </w:pPr>
          </w:p>
        </w:tc>
      </w:tr>
      <w:tr w:rsidR="00F35D0A" w:rsidTr="00F35D0A">
        <w:trPr>
          <w:trHeight w:val="280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Default="00F35D0A">
            <w:pPr>
              <w:spacing w:after="160" w:line="259" w:lineRule="auto"/>
              <w:jc w:val="center"/>
            </w:pPr>
            <w:r>
              <w:rPr>
                <w:rFonts w:cs="Arial Unicode MS"/>
                <w:color w:val="000000"/>
                <w:sz w:val="22"/>
                <w:szCs w:val="22"/>
                <w:u w:color="000000"/>
              </w:rPr>
              <w:lastRenderedPageBreak/>
              <w:t>3.</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5D0A" w:rsidRDefault="00F35D0A">
            <w:pPr>
              <w:spacing w:after="60" w:line="259" w:lineRule="auto"/>
              <w:rPr>
                <w:rFonts w:eastAsia="Times New Roman"/>
                <w:color w:val="000000"/>
                <w:sz w:val="22"/>
                <w:szCs w:val="22"/>
                <w:u w:color="000000"/>
              </w:rPr>
            </w:pPr>
            <w:r>
              <w:rPr>
                <w:rFonts w:cs="Arial Unicode MS"/>
                <w:color w:val="000000"/>
                <w:sz w:val="22"/>
                <w:szCs w:val="22"/>
                <w:u w:color="000000"/>
              </w:rPr>
              <w:t>Самостално операбилне наочаре за приказ 360ВР садржаја - уређај који има могућност приказа 360ВР садржаја без потребе за повезивањем са персоналним рачунаром  или мобилним телефоном</w:t>
            </w:r>
          </w:p>
          <w:p w:rsidR="00F35D0A" w:rsidRDefault="00F35D0A">
            <w:pPr>
              <w:numPr>
                <w:ilvl w:val="0"/>
                <w:numId w:val="4"/>
              </w:numPr>
              <w:spacing w:after="20"/>
              <w:rPr>
                <w:rFonts w:cs="Arial Unicode MS"/>
                <w:color w:val="000000"/>
                <w:sz w:val="22"/>
                <w:szCs w:val="22"/>
                <w:u w:color="000000"/>
              </w:rPr>
            </w:pPr>
            <w:r>
              <w:rPr>
                <w:rFonts w:cs="Arial Unicode MS"/>
                <w:color w:val="000000"/>
                <w:sz w:val="22"/>
                <w:szCs w:val="22"/>
                <w:u w:color="000000"/>
              </w:rPr>
              <w:t>резолуција 2.</w:t>
            </w:r>
            <w:r>
              <w:rPr>
                <w:rFonts w:cs="Arial Unicode MS"/>
                <w:color w:val="000000"/>
                <w:sz w:val="22"/>
                <w:szCs w:val="22"/>
                <w:u w:color="000000"/>
                <w:lang w:val="fr-FR"/>
              </w:rPr>
              <w:t xml:space="preserve">560px </w:t>
            </w:r>
            <w:r>
              <w:rPr>
                <w:rFonts w:cs="Arial Unicode MS"/>
                <w:color w:val="000000"/>
                <w:sz w:val="22"/>
                <w:szCs w:val="22"/>
                <w:u w:color="000000"/>
              </w:rPr>
              <w:t>× 1.440px</w:t>
            </w:r>
          </w:p>
          <w:p w:rsidR="00F35D0A" w:rsidRDefault="00F35D0A">
            <w:pPr>
              <w:numPr>
                <w:ilvl w:val="0"/>
                <w:numId w:val="4"/>
              </w:numPr>
              <w:spacing w:after="20"/>
              <w:rPr>
                <w:rFonts w:cs="Arial Unicode MS"/>
                <w:color w:val="000000"/>
                <w:sz w:val="22"/>
                <w:szCs w:val="22"/>
                <w:u w:color="000000"/>
              </w:rPr>
            </w:pPr>
            <w:r>
              <w:rPr>
                <w:rFonts w:cs="Arial Unicode MS"/>
                <w:color w:val="000000"/>
                <w:sz w:val="22"/>
                <w:szCs w:val="22"/>
                <w:u w:color="000000"/>
              </w:rPr>
              <w:t>освежење 60 - 72Hz </w:t>
            </w:r>
          </w:p>
          <w:p w:rsidR="00F35D0A" w:rsidRDefault="00F35D0A">
            <w:pPr>
              <w:numPr>
                <w:ilvl w:val="0"/>
                <w:numId w:val="4"/>
              </w:numPr>
              <w:spacing w:after="20"/>
              <w:rPr>
                <w:rFonts w:cs="Arial Unicode MS"/>
                <w:color w:val="000000"/>
                <w:sz w:val="22"/>
                <w:szCs w:val="22"/>
                <w:u w:color="000000"/>
              </w:rPr>
            </w:pPr>
            <w:r>
              <w:rPr>
                <w:rFonts w:cs="Arial Unicode MS"/>
                <w:color w:val="000000"/>
                <w:sz w:val="22"/>
                <w:szCs w:val="22"/>
                <w:u w:color="000000"/>
              </w:rPr>
              <w:t>интерна меморија за складишћење садржаја 32GB</w:t>
            </w:r>
          </w:p>
          <w:p w:rsidR="00F35D0A" w:rsidRDefault="00F35D0A">
            <w:pPr>
              <w:numPr>
                <w:ilvl w:val="0"/>
                <w:numId w:val="4"/>
              </w:numPr>
              <w:spacing w:after="20"/>
              <w:rPr>
                <w:rFonts w:cs="Arial Unicode MS"/>
                <w:color w:val="000000"/>
                <w:sz w:val="22"/>
                <w:szCs w:val="22"/>
                <w:u w:color="000000"/>
              </w:rPr>
            </w:pPr>
            <w:r>
              <w:rPr>
                <w:rFonts w:cs="Arial Unicode MS"/>
                <w:color w:val="000000"/>
                <w:sz w:val="22"/>
                <w:szCs w:val="22"/>
                <w:u w:color="000000"/>
              </w:rPr>
              <w:t>интегрисани звучници за репродукцију аудио садржаја</w:t>
            </w:r>
          </w:p>
          <w:p w:rsidR="00F35D0A" w:rsidRDefault="00F35D0A">
            <w:pPr>
              <w:numPr>
                <w:ilvl w:val="0"/>
                <w:numId w:val="4"/>
              </w:numPr>
              <w:spacing w:after="20"/>
              <w:rPr>
                <w:rFonts w:cs="Arial Unicode MS"/>
                <w:color w:val="000000"/>
                <w:sz w:val="22"/>
                <w:szCs w:val="22"/>
                <w:u w:color="000000"/>
              </w:rPr>
            </w:pPr>
            <w:r>
              <w:rPr>
                <w:rFonts w:cs="Arial Unicode MS"/>
                <w:color w:val="000000"/>
                <w:sz w:val="22"/>
                <w:szCs w:val="22"/>
                <w:u w:color="000000"/>
              </w:rPr>
              <w:t>контролер за управљање уређајем</w:t>
            </w:r>
          </w:p>
          <w:p w:rsidR="00F35D0A" w:rsidRDefault="00F35D0A">
            <w:pPr>
              <w:numPr>
                <w:ilvl w:val="0"/>
                <w:numId w:val="4"/>
              </w:numPr>
              <w:spacing w:after="20"/>
              <w:rPr>
                <w:rFonts w:cs="Arial Unicode MS"/>
                <w:color w:val="000000"/>
                <w:sz w:val="22"/>
                <w:szCs w:val="22"/>
                <w:u w:color="000000"/>
              </w:rPr>
            </w:pPr>
            <w:r>
              <w:rPr>
                <w:rFonts w:cs="Arial Unicode MS"/>
                <w:color w:val="000000"/>
                <w:sz w:val="22"/>
                <w:szCs w:val="22"/>
                <w:u w:color="000000"/>
              </w:rPr>
              <w:t>брендирање уређаја (израда дизајна графичког решења, штампа и апликација штампане графике на уређаје)</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Default="00F35D0A">
            <w:pPr>
              <w:spacing w:after="160" w:line="259" w:lineRule="auto"/>
              <w:jc w:val="center"/>
            </w:pPr>
            <w:r>
              <w:rPr>
                <w:rFonts w:cs="Arial Unicode MS"/>
                <w:color w:val="000000"/>
                <w:sz w:val="22"/>
                <w:szCs w:val="22"/>
                <w:u w:color="000000"/>
              </w:rPr>
              <w:t>7</w:t>
            </w:r>
          </w:p>
        </w:tc>
      </w:tr>
      <w:tr w:rsidR="00F35D0A" w:rsidTr="00F35D0A">
        <w:trPr>
          <w:trHeight w:val="199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Default="00F35D0A">
            <w:pPr>
              <w:spacing w:after="160" w:line="259" w:lineRule="auto"/>
              <w:jc w:val="center"/>
            </w:pPr>
            <w:r>
              <w:rPr>
                <w:rFonts w:cs="Arial Unicode MS"/>
                <w:color w:val="000000"/>
                <w:sz w:val="22"/>
                <w:szCs w:val="22"/>
                <w:u w:color="000000"/>
              </w:rPr>
              <w:t>4.</w:t>
            </w:r>
          </w:p>
        </w:tc>
        <w:tc>
          <w:tcPr>
            <w:tcW w:w="8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5D0A" w:rsidRDefault="00F35D0A">
            <w:pPr>
              <w:spacing w:after="60" w:line="259" w:lineRule="auto"/>
              <w:rPr>
                <w:rFonts w:eastAsia="Times New Roman"/>
                <w:color w:val="000000"/>
                <w:sz w:val="22"/>
                <w:szCs w:val="22"/>
                <w:u w:color="000000"/>
              </w:rPr>
            </w:pPr>
            <w:r>
              <w:rPr>
                <w:rFonts w:cs="Arial Unicode MS"/>
                <w:color w:val="000000"/>
                <w:sz w:val="22"/>
                <w:szCs w:val="22"/>
                <w:u w:color="000000"/>
              </w:rPr>
              <w:t>Наочаре за приказ 360ВР садржаја - могућност приказа 360ВР садржаја са мобилним телефоном</w:t>
            </w:r>
          </w:p>
          <w:p w:rsidR="00F35D0A" w:rsidRDefault="00F35D0A">
            <w:pPr>
              <w:numPr>
                <w:ilvl w:val="0"/>
                <w:numId w:val="5"/>
              </w:numPr>
              <w:spacing w:after="20"/>
              <w:rPr>
                <w:rFonts w:cs="Arial Unicode MS"/>
                <w:color w:val="000000"/>
                <w:sz w:val="22"/>
                <w:szCs w:val="22"/>
                <w:u w:color="000000"/>
              </w:rPr>
            </w:pPr>
            <w:r>
              <w:rPr>
                <w:rFonts w:cs="Arial Unicode MS"/>
                <w:color w:val="000000"/>
                <w:sz w:val="22"/>
                <w:szCs w:val="22"/>
                <w:u w:color="000000"/>
              </w:rPr>
              <w:t>операбилност са Android и iOS мобилним уређајима</w:t>
            </w:r>
          </w:p>
          <w:p w:rsidR="00F35D0A" w:rsidRDefault="00F35D0A">
            <w:pPr>
              <w:numPr>
                <w:ilvl w:val="0"/>
                <w:numId w:val="5"/>
              </w:numPr>
              <w:spacing w:after="20"/>
              <w:rPr>
                <w:rFonts w:cs="Arial Unicode MS"/>
                <w:color w:val="000000"/>
                <w:sz w:val="22"/>
                <w:szCs w:val="22"/>
                <w:u w:color="000000"/>
              </w:rPr>
            </w:pPr>
            <w:r>
              <w:rPr>
                <w:rFonts w:cs="Arial Unicode MS"/>
                <w:color w:val="000000"/>
                <w:sz w:val="22"/>
                <w:szCs w:val="22"/>
                <w:u w:color="000000"/>
              </w:rPr>
              <w:t>сертификованa Google cardboard компатибилност</w:t>
            </w:r>
          </w:p>
          <w:p w:rsidR="00F35D0A" w:rsidRDefault="00F35D0A">
            <w:pPr>
              <w:numPr>
                <w:ilvl w:val="0"/>
                <w:numId w:val="5"/>
              </w:numPr>
              <w:spacing w:after="20"/>
              <w:rPr>
                <w:rFonts w:cs="Arial Unicode MS"/>
                <w:color w:val="000000"/>
                <w:sz w:val="22"/>
                <w:szCs w:val="22"/>
                <w:u w:color="000000"/>
              </w:rPr>
            </w:pPr>
            <w:r>
              <w:rPr>
                <w:rFonts w:cs="Arial Unicode MS"/>
                <w:color w:val="000000"/>
                <w:sz w:val="22"/>
                <w:szCs w:val="22"/>
                <w:u w:color="000000"/>
              </w:rPr>
              <w:t>асиметрична сочива пречника 34мм са фокалном даљином од 50мм</w:t>
            </w:r>
          </w:p>
          <w:p w:rsidR="00F35D0A" w:rsidRDefault="00F35D0A">
            <w:pPr>
              <w:numPr>
                <w:ilvl w:val="0"/>
                <w:numId w:val="5"/>
              </w:numPr>
              <w:spacing w:after="20"/>
              <w:rPr>
                <w:rFonts w:cs="Arial Unicode MS"/>
                <w:color w:val="000000"/>
                <w:sz w:val="22"/>
                <w:szCs w:val="22"/>
                <w:u w:color="000000"/>
              </w:rPr>
            </w:pPr>
            <w:r>
              <w:rPr>
                <w:rFonts w:cs="Arial Unicode MS"/>
                <w:color w:val="000000"/>
                <w:sz w:val="22"/>
                <w:szCs w:val="22"/>
                <w:u w:color="000000"/>
              </w:rPr>
              <w:t>израда дизајна графичког решења за брендирање, штампа и аплицирање штампе</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5D0A" w:rsidRDefault="00F35D0A">
            <w:pPr>
              <w:spacing w:after="160" w:line="259" w:lineRule="auto"/>
              <w:jc w:val="center"/>
            </w:pPr>
            <w:r>
              <w:rPr>
                <w:rFonts w:cs="Arial Unicode MS"/>
                <w:color w:val="000000"/>
                <w:sz w:val="22"/>
                <w:szCs w:val="22"/>
                <w:u w:color="000000"/>
              </w:rPr>
              <w:t>500</w:t>
            </w:r>
          </w:p>
        </w:tc>
      </w:tr>
    </w:tbl>
    <w:p w:rsidR="00982EF9" w:rsidRPr="00F35D0A" w:rsidRDefault="00982EF9" w:rsidP="00F35D0A">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sr-Cyrl-RS"/>
        </w:rPr>
      </w:pPr>
    </w:p>
    <w:p w:rsidR="00982EF9" w:rsidRDefault="00836ED0" w:rsidP="00F35D0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eastAsia="Times New Roman" w:cs="Times New Roman"/>
          <w:kern w:val="1"/>
          <w:sz w:val="22"/>
          <w:szCs w:val="22"/>
        </w:rPr>
      </w:pPr>
      <w:r>
        <w:rPr>
          <w:rFonts w:eastAsia="Calibri" w:cs="Calibri"/>
          <w:kern w:val="1"/>
          <w:sz w:val="22"/>
          <w:szCs w:val="22"/>
        </w:rPr>
        <w:t>У цену је потребно урачунати све трошкове: цена предмета јавне набавке, евентуално ангажовање трећих лица потребних за извршење уговора и њихови трошкови, као и сви други трошкови које понуђач има у реализацији ове јавне набавке.</w:t>
      </w:r>
    </w:p>
    <w:p w:rsidR="00982EF9" w:rsidRDefault="00836ED0" w:rsidP="00F35D0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eastAsia="Times New Roman" w:cs="Times New Roman"/>
          <w:kern w:val="2"/>
          <w:sz w:val="22"/>
          <w:szCs w:val="22"/>
        </w:rPr>
      </w:pPr>
      <w:r>
        <w:rPr>
          <w:rFonts w:eastAsia="Calibri" w:cs="Calibri"/>
          <w:kern w:val="2"/>
          <w:sz w:val="22"/>
          <w:szCs w:val="22"/>
        </w:rPr>
        <w:t xml:space="preserve">У цену је потребно укључити одржавање платформе за виртуелну реалност током 12 месеци од дана примопредаје (о чему се сачињава записник о примопредаји), које укључује отклањање евентуалних недостатака у несметаном функционисању. У том периоду Наручилац има право, без додатне надокнаде, на: </w:t>
      </w:r>
    </w:p>
    <w:p w:rsidR="00982EF9" w:rsidRDefault="00836ED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eastAsia="Times New Roman" w:cs="Times New Roman"/>
          <w:kern w:val="2"/>
          <w:sz w:val="22"/>
          <w:szCs w:val="22"/>
        </w:rPr>
      </w:pPr>
      <w:r>
        <w:rPr>
          <w:rFonts w:eastAsia="Calibri" w:cs="Calibri"/>
          <w:kern w:val="2"/>
          <w:sz w:val="22"/>
          <w:szCs w:val="22"/>
        </w:rPr>
        <w:t>- добијање свих врста усмених и писмених консултација (телефоном, маил-ом, лично), отклањање проблема, односно узрока евентуалних отказа рада платформе. Понуђач је у обавези да, о сопственом трошку без додатне надокнаде одржава функционалност платформе као и да отклања евентуалне грешке.</w:t>
      </w:r>
    </w:p>
    <w:p w:rsidR="00982EF9" w:rsidRDefault="00836ED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eastAsia="Times New Roman" w:cs="Times New Roman"/>
          <w:kern w:val="2"/>
          <w:sz w:val="22"/>
          <w:szCs w:val="22"/>
        </w:rPr>
      </w:pPr>
      <w:r>
        <w:rPr>
          <w:rFonts w:eastAsia="Calibri" w:cs="Calibri"/>
          <w:kern w:val="2"/>
          <w:sz w:val="22"/>
          <w:szCs w:val="22"/>
        </w:rPr>
        <w:t>Евентуалну накнаду за коришћење патената, као и одговорност за повреду заштићених права интелектуалне својине трећих лица сноси понуђач.</w:t>
      </w:r>
    </w:p>
    <w:p w:rsidR="00982EF9" w:rsidRDefault="00836ED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rPr>
          <w:rFonts w:eastAsia="Times New Roman" w:cs="Times New Roman"/>
          <w:sz w:val="22"/>
          <w:szCs w:val="22"/>
        </w:rPr>
      </w:pPr>
      <w:r>
        <w:rPr>
          <w:rFonts w:eastAsia="Calibri" w:cs="Calibri"/>
          <w:kern w:val="1"/>
          <w:sz w:val="22"/>
          <w:szCs w:val="22"/>
        </w:rPr>
        <w:t>Сви садржаји израђени по уговору закљученом на основу ове јавне набавке у власништву су наручиоца и наручилац иџ може користити без ограничења.</w:t>
      </w:r>
    </w:p>
    <w:p w:rsidR="00982EF9" w:rsidRDefault="00982EF9">
      <w:pPr>
        <w:pStyle w:val="Body"/>
        <w:spacing w:after="160" w:line="259" w:lineRule="auto"/>
        <w:jc w:val="both"/>
        <w:rPr>
          <w:kern w:val="1"/>
          <w:sz w:val="22"/>
          <w:szCs w:val="22"/>
          <w:lang w:val="da-DK"/>
        </w:rPr>
      </w:pPr>
    </w:p>
    <w:p w:rsidR="00982EF9" w:rsidRDefault="00836ED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da-DK"/>
        </w:rPr>
      </w:pPr>
      <w:r>
        <w:rPr>
          <w:rFonts w:ascii="Times New Roman" w:hAnsi="Times New Roman"/>
          <w:lang w:val="da-DK"/>
        </w:rPr>
        <w:t>Пројекат обухвата следеће активности:</w:t>
      </w:r>
    </w:p>
    <w:p w:rsidR="00982EF9" w:rsidRDefault="00836ED0">
      <w:pPr>
        <w:pStyle w:val="BodyA"/>
        <w:numPr>
          <w:ilvl w:val="0"/>
          <w:numId w:val="7"/>
        </w:numPr>
        <w:spacing w:after="60" w:line="240" w:lineRule="auto"/>
        <w:jc w:val="both"/>
        <w:rPr>
          <w:lang w:val="da-DK"/>
        </w:rPr>
      </w:pPr>
      <w:r>
        <w:rPr>
          <w:rFonts w:ascii="Times New Roman" w:hAnsi="Times New Roman"/>
          <w:lang w:val="da-DK"/>
        </w:rPr>
        <w:t>израда софтверске компоненте платформе за оперативно управљање креираним садржајима у 360 ВР формату</w:t>
      </w:r>
    </w:p>
    <w:p w:rsidR="00982EF9" w:rsidRDefault="00836ED0">
      <w:pPr>
        <w:pStyle w:val="BodyA"/>
        <w:numPr>
          <w:ilvl w:val="0"/>
          <w:numId w:val="7"/>
        </w:numPr>
        <w:spacing w:after="60" w:line="240" w:lineRule="auto"/>
        <w:jc w:val="both"/>
        <w:rPr>
          <w:lang w:val="da-DK"/>
        </w:rPr>
      </w:pPr>
      <w:r>
        <w:rPr>
          <w:rFonts w:ascii="Times New Roman" w:hAnsi="Times New Roman"/>
          <w:lang w:val="da-DK"/>
        </w:rPr>
        <w:t xml:space="preserve">креирање садржаја - продукција видео садржаја у 360 видео формату </w:t>
      </w:r>
    </w:p>
    <w:p w:rsidR="00982EF9" w:rsidRDefault="00836ED0">
      <w:pPr>
        <w:pStyle w:val="BodyA"/>
        <w:numPr>
          <w:ilvl w:val="0"/>
          <w:numId w:val="7"/>
        </w:numPr>
        <w:spacing w:after="60" w:line="240" w:lineRule="auto"/>
        <w:jc w:val="both"/>
        <w:rPr>
          <w:lang w:val="da-DK"/>
        </w:rPr>
      </w:pPr>
      <w:r>
        <w:rPr>
          <w:rFonts w:ascii="Times New Roman" w:hAnsi="Times New Roman"/>
          <w:lang w:val="da-DK"/>
        </w:rPr>
        <w:t>набавка пратеће опреме за дистрибуцију и промоцију садржаја виртуелне реалности</w:t>
      </w:r>
    </w:p>
    <w:p w:rsidR="00982EF9" w:rsidRDefault="00982EF9">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rPr>
      </w:pPr>
    </w:p>
    <w:p w:rsidR="00982EF9" w:rsidRPr="00F35D0A" w:rsidRDefault="00836ED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sr-Cyrl-RS"/>
        </w:rPr>
      </w:pPr>
      <w:r>
        <w:rPr>
          <w:rFonts w:ascii="Times New Roman" w:hAnsi="Times New Roman"/>
          <w:lang w:val="da-DK"/>
        </w:rPr>
        <w:t>ФУНКЦИОНАЛНИ ЗАХТЕВИ:</w:t>
      </w:r>
    </w:p>
    <w:p w:rsidR="00982EF9" w:rsidRPr="00F35D0A" w:rsidRDefault="00836ED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sr-Cyrl-RS"/>
        </w:rPr>
      </w:pPr>
      <w:r>
        <w:rPr>
          <w:rFonts w:ascii="Times New Roman" w:hAnsi="Times New Roman"/>
          <w:lang w:val="da-DK"/>
        </w:rPr>
        <w:t>Платформа за виртуелну реалност треба да садржи следеће функционалности, активности и пратећу опрему :</w:t>
      </w:r>
    </w:p>
    <w:p w:rsidR="00982EF9" w:rsidRDefault="00836ED0">
      <w:pPr>
        <w:pStyle w:val="BodyA"/>
        <w:numPr>
          <w:ilvl w:val="0"/>
          <w:numId w:val="8"/>
        </w:numPr>
        <w:spacing w:after="60" w:line="240" w:lineRule="auto"/>
        <w:jc w:val="both"/>
        <w:rPr>
          <w:lang w:val="da-DK"/>
        </w:rPr>
      </w:pPr>
      <w:r>
        <w:rPr>
          <w:rFonts w:ascii="Times New Roman" w:hAnsi="Times New Roman"/>
          <w:lang w:val="da-DK"/>
        </w:rPr>
        <w:t>омогућено оперативно управљање 360ВР садржајима:</w:t>
      </w:r>
    </w:p>
    <w:p w:rsidR="00982EF9" w:rsidRDefault="00836ED0">
      <w:pPr>
        <w:pStyle w:val="BodyA"/>
        <w:numPr>
          <w:ilvl w:val="0"/>
          <w:numId w:val="7"/>
        </w:numPr>
        <w:spacing w:after="60" w:line="240" w:lineRule="auto"/>
        <w:jc w:val="both"/>
        <w:rPr>
          <w:lang w:val="da-DK"/>
        </w:rPr>
      </w:pPr>
      <w:r>
        <w:rPr>
          <w:rFonts w:ascii="Times New Roman" w:hAnsi="Times New Roman"/>
          <w:lang w:val="da-DK"/>
        </w:rPr>
        <w:t xml:space="preserve">складишћење података у одговарајућем 360 ВР формату са капацитетом за складишћење од минимално 100 гигабајта </w:t>
      </w:r>
    </w:p>
    <w:p w:rsidR="00982EF9" w:rsidRDefault="00836ED0">
      <w:pPr>
        <w:pStyle w:val="BodyA"/>
        <w:numPr>
          <w:ilvl w:val="0"/>
          <w:numId w:val="7"/>
        </w:numPr>
        <w:spacing w:after="60" w:line="240" w:lineRule="auto"/>
        <w:jc w:val="both"/>
        <w:rPr>
          <w:lang w:val="da-DK"/>
        </w:rPr>
      </w:pPr>
      <w:r>
        <w:rPr>
          <w:rFonts w:ascii="Times New Roman" w:hAnsi="Times New Roman"/>
          <w:lang w:val="da-DK"/>
        </w:rPr>
        <w:t>тематско структуирање 360 ВР садржаја</w:t>
      </w:r>
    </w:p>
    <w:p w:rsidR="00982EF9" w:rsidRDefault="00836ED0">
      <w:pPr>
        <w:pStyle w:val="BodyA"/>
        <w:numPr>
          <w:ilvl w:val="0"/>
          <w:numId w:val="7"/>
        </w:numPr>
        <w:spacing w:after="60" w:line="240" w:lineRule="auto"/>
        <w:jc w:val="both"/>
        <w:rPr>
          <w:lang w:val="da-DK"/>
        </w:rPr>
      </w:pPr>
      <w:r>
        <w:rPr>
          <w:rFonts w:ascii="Times New Roman" w:hAnsi="Times New Roman"/>
          <w:lang w:val="da-DK"/>
        </w:rPr>
        <w:t>унос одговарајућих описа 360 ВР садржаја</w:t>
      </w:r>
    </w:p>
    <w:p w:rsidR="00982EF9" w:rsidRPr="00F35D0A" w:rsidRDefault="00836ED0" w:rsidP="00F35D0A">
      <w:pPr>
        <w:pStyle w:val="BodyA"/>
        <w:numPr>
          <w:ilvl w:val="0"/>
          <w:numId w:val="7"/>
        </w:numPr>
        <w:spacing w:after="60" w:line="240" w:lineRule="auto"/>
        <w:jc w:val="both"/>
        <w:rPr>
          <w:lang w:val="da-DK"/>
        </w:rPr>
      </w:pPr>
      <w:r>
        <w:rPr>
          <w:rFonts w:ascii="Times New Roman" w:hAnsi="Times New Roman"/>
          <w:lang w:val="da-DK"/>
        </w:rPr>
        <w:t>систем за пренос 360 ВР садржаја на екстерне медије и одговарајуће хеадсете за виртуелну реалност</w:t>
      </w:r>
    </w:p>
    <w:p w:rsidR="00982EF9" w:rsidRDefault="00836ED0">
      <w:pPr>
        <w:pStyle w:val="BodyA"/>
        <w:numPr>
          <w:ilvl w:val="0"/>
          <w:numId w:val="8"/>
        </w:numPr>
        <w:spacing w:after="60" w:line="240" w:lineRule="auto"/>
        <w:jc w:val="both"/>
        <w:rPr>
          <w:lang w:val="da-DK"/>
        </w:rPr>
      </w:pPr>
      <w:r>
        <w:rPr>
          <w:rFonts w:ascii="Times New Roman" w:hAnsi="Times New Roman"/>
          <w:lang w:val="da-DK"/>
        </w:rPr>
        <w:t>продукција 360ВР садржаја:</w:t>
      </w:r>
    </w:p>
    <w:p w:rsidR="00982EF9" w:rsidRDefault="00836ED0">
      <w:pPr>
        <w:pStyle w:val="BodyA"/>
        <w:numPr>
          <w:ilvl w:val="0"/>
          <w:numId w:val="7"/>
        </w:numPr>
        <w:spacing w:after="60" w:line="240" w:lineRule="auto"/>
        <w:jc w:val="both"/>
        <w:rPr>
          <w:lang w:val="da-DK"/>
        </w:rPr>
      </w:pPr>
      <w:r>
        <w:rPr>
          <w:rFonts w:ascii="Times New Roman" w:hAnsi="Times New Roman"/>
          <w:lang w:val="da-DK"/>
        </w:rPr>
        <w:t>креирање 360ВР садржаја</w:t>
      </w:r>
    </w:p>
    <w:p w:rsidR="00982EF9" w:rsidRDefault="00836ED0">
      <w:pPr>
        <w:pStyle w:val="BodyA"/>
        <w:numPr>
          <w:ilvl w:val="0"/>
          <w:numId w:val="7"/>
        </w:numPr>
        <w:spacing w:after="60" w:line="240" w:lineRule="auto"/>
        <w:jc w:val="both"/>
        <w:rPr>
          <w:lang w:val="da-DK"/>
        </w:rPr>
      </w:pPr>
      <w:r>
        <w:rPr>
          <w:rFonts w:ascii="Times New Roman" w:hAnsi="Times New Roman"/>
          <w:lang w:val="da-DK"/>
        </w:rPr>
        <w:t>продукција промотивних садржаја у 360ВР формату (израда 10 промотивних 360ВР видео записа)</w:t>
      </w:r>
    </w:p>
    <w:p w:rsidR="00982EF9" w:rsidRPr="00F35D0A" w:rsidRDefault="00836ED0" w:rsidP="00F35D0A">
      <w:pPr>
        <w:pStyle w:val="BodyA"/>
        <w:numPr>
          <w:ilvl w:val="0"/>
          <w:numId w:val="7"/>
        </w:numPr>
        <w:spacing w:after="60" w:line="240" w:lineRule="auto"/>
        <w:jc w:val="both"/>
        <w:rPr>
          <w:lang w:val="da-DK"/>
        </w:rPr>
      </w:pPr>
      <w:r>
        <w:rPr>
          <w:rFonts w:ascii="Times New Roman" w:hAnsi="Times New Roman"/>
          <w:lang w:val="da-DK"/>
        </w:rPr>
        <w:t>постпродукција (обрада) израђених 360ВР садржаја и њихова оптимизација за приказ кроз одговарајуће канале на циљаним тржиштима</w:t>
      </w:r>
    </w:p>
    <w:p w:rsidR="00982EF9" w:rsidRDefault="00836ED0">
      <w:pPr>
        <w:pStyle w:val="BodyA"/>
        <w:numPr>
          <w:ilvl w:val="0"/>
          <w:numId w:val="8"/>
        </w:numPr>
        <w:spacing w:after="60" w:line="240" w:lineRule="auto"/>
        <w:jc w:val="both"/>
        <w:rPr>
          <w:lang w:val="da-DK"/>
        </w:rPr>
      </w:pPr>
      <w:r>
        <w:rPr>
          <w:rFonts w:ascii="Times New Roman" w:hAnsi="Times New Roman"/>
          <w:lang w:val="da-DK"/>
        </w:rPr>
        <w:t>набавка пратеће опреме за дистрибуцију креираних 360ВР садржаја:</w:t>
      </w:r>
    </w:p>
    <w:p w:rsidR="00982EF9" w:rsidRDefault="00836ED0">
      <w:pPr>
        <w:pStyle w:val="BodyA"/>
        <w:numPr>
          <w:ilvl w:val="0"/>
          <w:numId w:val="7"/>
        </w:numPr>
        <w:spacing w:after="60" w:line="240" w:lineRule="auto"/>
        <w:jc w:val="both"/>
        <w:rPr>
          <w:lang w:val="da-DK"/>
        </w:rPr>
      </w:pPr>
      <w:r>
        <w:rPr>
          <w:rFonts w:ascii="Times New Roman" w:hAnsi="Times New Roman"/>
          <w:lang w:val="da-DK"/>
        </w:rPr>
        <w:t>пратећа опрема - ВР наочаре у које би се убацили промотивни 360ВР садржаји, како би се омогућило промовисање на сајмовима у свету и у земљи, у туристичким инфо центрима у земљама у окружењу, на конгресима и конференцијама, као и за промотивне активности на самој дестинацији у току сезоне</w:t>
      </w:r>
    </w:p>
    <w:p w:rsidR="00982EF9" w:rsidRDefault="00982EF9">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da-DK"/>
        </w:rPr>
      </w:pPr>
    </w:p>
    <w:p w:rsidR="00982EF9" w:rsidRDefault="00982EF9">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da-DK"/>
        </w:rPr>
      </w:pPr>
    </w:p>
    <w:p w:rsidR="00982EF9" w:rsidRDefault="00982EF9">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color w:val="FF0000"/>
          <w:u w:color="FF0000"/>
        </w:rPr>
      </w:pPr>
    </w:p>
    <w:p w:rsidR="00982EF9" w:rsidRDefault="00982EF9">
      <w:pPr>
        <w:pStyle w:val="BodyA"/>
        <w:jc w:val="both"/>
        <w:rPr>
          <w:rFonts w:ascii="Times New Roman" w:eastAsia="Times New Roman" w:hAnsi="Times New Roman" w:cs="Times New Roman"/>
          <w:color w:val="FF0000"/>
          <w:u w:color="FF0000"/>
        </w:rPr>
      </w:pPr>
    </w:p>
    <w:p w:rsidR="00982EF9" w:rsidRDefault="00982EF9">
      <w:pPr>
        <w:pStyle w:val="BodyA"/>
        <w:jc w:val="both"/>
        <w:rPr>
          <w:rFonts w:ascii="Times New Roman" w:eastAsia="Times New Roman" w:hAnsi="Times New Roman" w:cs="Times New Roman"/>
          <w:color w:val="FF0000"/>
          <w:u w:color="FF0000"/>
        </w:rPr>
      </w:pPr>
    </w:p>
    <w:p w:rsidR="00982EF9" w:rsidRDefault="00982EF9">
      <w:pPr>
        <w:pStyle w:val="BodyA"/>
        <w:jc w:val="both"/>
        <w:rPr>
          <w:rFonts w:ascii="Times New Roman" w:eastAsia="Times New Roman" w:hAnsi="Times New Roman" w:cs="Times New Roman"/>
          <w:color w:val="FF0000"/>
          <w:u w:color="FF0000"/>
        </w:rPr>
      </w:pPr>
    </w:p>
    <w:p w:rsidR="00982EF9" w:rsidRDefault="00982EF9">
      <w:pPr>
        <w:pStyle w:val="BodyA"/>
        <w:jc w:val="both"/>
        <w:rPr>
          <w:rFonts w:ascii="Times New Roman" w:eastAsia="Times New Roman" w:hAnsi="Times New Roman" w:cs="Times New Roman"/>
          <w:color w:val="FF0000"/>
          <w:u w:color="FF0000"/>
          <w:lang w:val="sr-Cyrl-RS"/>
        </w:rPr>
      </w:pPr>
    </w:p>
    <w:p w:rsidR="00F35D0A" w:rsidRDefault="00F35D0A">
      <w:pPr>
        <w:pStyle w:val="BodyA"/>
        <w:jc w:val="both"/>
        <w:rPr>
          <w:rFonts w:ascii="Times New Roman" w:eastAsia="Times New Roman" w:hAnsi="Times New Roman" w:cs="Times New Roman"/>
          <w:color w:val="FF0000"/>
          <w:u w:color="FF0000"/>
          <w:lang w:val="sr-Cyrl-RS"/>
        </w:rPr>
      </w:pPr>
    </w:p>
    <w:p w:rsidR="00F35D0A" w:rsidRDefault="00F35D0A">
      <w:pPr>
        <w:pStyle w:val="BodyA"/>
        <w:jc w:val="both"/>
        <w:rPr>
          <w:rFonts w:ascii="Times New Roman" w:eastAsia="Times New Roman" w:hAnsi="Times New Roman" w:cs="Times New Roman"/>
          <w:color w:val="FF0000"/>
          <w:u w:color="FF0000"/>
          <w:lang w:val="sr-Cyrl-RS"/>
        </w:rPr>
      </w:pPr>
    </w:p>
    <w:p w:rsidR="00F35D0A" w:rsidRDefault="00F35D0A">
      <w:pPr>
        <w:pStyle w:val="BodyA"/>
        <w:jc w:val="both"/>
        <w:rPr>
          <w:rFonts w:ascii="Times New Roman" w:eastAsia="Times New Roman" w:hAnsi="Times New Roman" w:cs="Times New Roman"/>
          <w:color w:val="FF0000"/>
          <w:u w:color="FF0000"/>
          <w:lang w:val="sr-Cyrl-RS"/>
        </w:rPr>
      </w:pPr>
    </w:p>
    <w:p w:rsidR="00F35D0A" w:rsidRDefault="00F35D0A">
      <w:pPr>
        <w:pStyle w:val="BodyA"/>
        <w:jc w:val="both"/>
        <w:rPr>
          <w:rFonts w:ascii="Times New Roman" w:eastAsia="Times New Roman" w:hAnsi="Times New Roman" w:cs="Times New Roman"/>
          <w:color w:val="FF0000"/>
          <w:u w:color="FF0000"/>
          <w:lang w:val="sr-Cyrl-RS"/>
        </w:rPr>
      </w:pPr>
    </w:p>
    <w:p w:rsidR="00F35D0A" w:rsidRPr="00F35D0A" w:rsidRDefault="00F35D0A">
      <w:pPr>
        <w:pStyle w:val="BodyA"/>
        <w:jc w:val="both"/>
        <w:rPr>
          <w:rFonts w:ascii="Times New Roman" w:eastAsia="Times New Roman" w:hAnsi="Times New Roman" w:cs="Times New Roman"/>
          <w:color w:val="FF0000"/>
          <w:u w:color="FF0000"/>
          <w:lang w:val="sr-Cyrl-RS"/>
        </w:rPr>
      </w:pPr>
    </w:p>
    <w:p w:rsidR="00982EF9" w:rsidRDefault="00982EF9">
      <w:pPr>
        <w:pStyle w:val="BodyA"/>
        <w:jc w:val="both"/>
        <w:rPr>
          <w:rFonts w:ascii="Times New Roman" w:eastAsia="Times New Roman" w:hAnsi="Times New Roman" w:cs="Times New Roman"/>
          <w:color w:val="FF0000"/>
          <w:u w:color="FF0000"/>
        </w:rPr>
      </w:pPr>
    </w:p>
    <w:p w:rsidR="00982EF9" w:rsidRDefault="00982EF9">
      <w:pPr>
        <w:pStyle w:val="BodyA"/>
        <w:jc w:val="both"/>
        <w:rPr>
          <w:rFonts w:ascii="Times New Roman" w:eastAsia="Times New Roman" w:hAnsi="Times New Roman" w:cs="Times New Roman"/>
          <w:color w:val="FF0000"/>
          <w:u w:color="FF0000"/>
        </w:rPr>
      </w:pPr>
    </w:p>
    <w:p w:rsidR="00982EF9" w:rsidRDefault="00836ED0">
      <w:pPr>
        <w:pStyle w:val="BodyA"/>
        <w:shd w:val="clear" w:color="auto" w:fill="C6D9F1"/>
        <w:jc w:val="center"/>
        <w:rPr>
          <w:rFonts w:ascii="Times New Roman" w:eastAsia="Times New Roman" w:hAnsi="Times New Roman" w:cs="Times New Roman"/>
          <w:b/>
          <w:bCs/>
          <w:i/>
          <w:iCs/>
        </w:rPr>
      </w:pPr>
      <w:r>
        <w:rPr>
          <w:rFonts w:ascii="Times New Roman" w:hAnsi="Times New Roman"/>
          <w:b/>
          <w:bCs/>
          <w:i/>
          <w:iCs/>
        </w:rPr>
        <w:t>III  УСЛОВИ ЗА УЧЕШЋЕ У ПОСТУПКУ ЈАВНЕ НАБАВКЕ ИЗ ЧЛ. 75. И 76. ЗЈН И УПУТСТВО КАКО СЕ ДОКАЗУЈЕ ИСПУЊЕНОСТ ТИХ УСЛОВА</w:t>
      </w:r>
    </w:p>
    <w:p w:rsidR="00982EF9" w:rsidRDefault="00982EF9">
      <w:pPr>
        <w:pStyle w:val="BodyA"/>
        <w:jc w:val="center"/>
        <w:rPr>
          <w:rFonts w:ascii="Times New Roman" w:eastAsia="Times New Roman" w:hAnsi="Times New Roman" w:cs="Times New Roman"/>
        </w:rPr>
      </w:pPr>
    </w:p>
    <w:p w:rsidR="00982EF9" w:rsidRDefault="00836ED0">
      <w:pPr>
        <w:pStyle w:val="BodyA"/>
        <w:jc w:val="center"/>
        <w:rPr>
          <w:rFonts w:ascii="Times New Roman" w:eastAsia="Times New Roman" w:hAnsi="Times New Roman" w:cs="Times New Roman"/>
          <w:b/>
          <w:bCs/>
        </w:rPr>
      </w:pPr>
      <w:r>
        <w:rPr>
          <w:rFonts w:ascii="Times New Roman" w:hAnsi="Times New Roman"/>
          <w:b/>
          <w:bCs/>
        </w:rPr>
        <w:t>ОБАВЕЗНИ УСЛОВИ</w:t>
      </w:r>
    </w:p>
    <w:p w:rsidR="00982EF9" w:rsidRDefault="00836ED0">
      <w:pPr>
        <w:pStyle w:val="ListParagraph"/>
        <w:tabs>
          <w:tab w:val="left" w:pos="680"/>
        </w:tabs>
        <w:ind w:left="0"/>
        <w:jc w:val="both"/>
        <w:rPr>
          <w:sz w:val="22"/>
          <w:szCs w:val="22"/>
        </w:rPr>
      </w:pPr>
      <w:r>
        <w:rPr>
          <w:sz w:val="22"/>
          <w:szCs w:val="22"/>
        </w:rPr>
        <w:t xml:space="preserve">Право на учешће у поступку предметне јавне набавке има понуђач који испуњава </w:t>
      </w:r>
      <w:r>
        <w:rPr>
          <w:b/>
          <w:bCs/>
          <w:sz w:val="22"/>
          <w:szCs w:val="22"/>
        </w:rPr>
        <w:t>обавезне услове</w:t>
      </w:r>
      <w:r>
        <w:rPr>
          <w:sz w:val="22"/>
          <w:szCs w:val="22"/>
        </w:rPr>
        <w:t xml:space="preserve"> за учешће, дефинисане чланом 75. ЗЈН, а испуњеност </w:t>
      </w:r>
      <w:r>
        <w:rPr>
          <w:b/>
          <w:bCs/>
          <w:sz w:val="22"/>
          <w:szCs w:val="22"/>
        </w:rPr>
        <w:t xml:space="preserve">обавезних услова </w:t>
      </w:r>
      <w:r>
        <w:rPr>
          <w:sz w:val="22"/>
          <w:szCs w:val="22"/>
        </w:rPr>
        <w:t xml:space="preserve">за учешће у поступку предметне јавне набавке, понуђач доказује на начин дефинисан у следећој табели, </w:t>
      </w:r>
      <w:r>
        <w:rPr>
          <w:b/>
          <w:bCs/>
          <w:sz w:val="22"/>
          <w:szCs w:val="22"/>
        </w:rPr>
        <w:t>и то:</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6"/>
        <w:gridCol w:w="4108"/>
        <w:gridCol w:w="4292"/>
      </w:tblGrid>
      <w:tr w:rsidR="00982EF9">
        <w:trPr>
          <w:trHeight w:val="501"/>
        </w:trPr>
        <w:tc>
          <w:tcPr>
            <w:tcW w:w="6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82EF9" w:rsidRDefault="00982EF9">
            <w:pPr>
              <w:pStyle w:val="BodyA"/>
              <w:spacing w:line="240" w:lineRule="auto"/>
              <w:rPr>
                <w:rFonts w:ascii="Times New Roman" w:eastAsia="Times New Roman" w:hAnsi="Times New Roman" w:cs="Times New Roman"/>
              </w:rPr>
            </w:pPr>
          </w:p>
          <w:p w:rsidR="00982EF9" w:rsidRDefault="00836ED0">
            <w:pPr>
              <w:pStyle w:val="BodyA"/>
              <w:spacing w:line="240" w:lineRule="auto"/>
            </w:pPr>
            <w:r>
              <w:rPr>
                <w:rFonts w:ascii="Times New Roman" w:hAnsi="Times New Roman"/>
              </w:rPr>
              <w:t>Р.бр</w:t>
            </w:r>
          </w:p>
        </w:tc>
        <w:tc>
          <w:tcPr>
            <w:tcW w:w="410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82EF9" w:rsidRDefault="00836ED0">
            <w:pPr>
              <w:pStyle w:val="BodyA"/>
              <w:jc w:val="center"/>
            </w:pPr>
            <w:r>
              <w:rPr>
                <w:rFonts w:ascii="Times New Roman" w:hAnsi="Times New Roman"/>
              </w:rPr>
              <w:t>ОБАВЕЗНИ УСЛОВИ</w:t>
            </w:r>
          </w:p>
        </w:tc>
        <w:tc>
          <w:tcPr>
            <w:tcW w:w="429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82EF9" w:rsidRDefault="00836ED0">
            <w:pPr>
              <w:pStyle w:val="BodyA"/>
              <w:jc w:val="center"/>
            </w:pPr>
            <w:r>
              <w:rPr>
                <w:rFonts w:ascii="Times New Roman" w:hAnsi="Times New Roman"/>
              </w:rPr>
              <w:t>НАЧИН ДОКАЗИВАЊА</w:t>
            </w:r>
          </w:p>
        </w:tc>
      </w:tr>
      <w:tr w:rsidR="00982EF9">
        <w:trPr>
          <w:trHeight w:val="100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jc w:val="center"/>
              <w:rPr>
                <w:rFonts w:ascii="Times New Roman" w:eastAsia="Times New Roman" w:hAnsi="Times New Roman" w:cs="Times New Roman"/>
              </w:rPr>
            </w:pPr>
          </w:p>
          <w:p w:rsidR="00982EF9" w:rsidRDefault="00982EF9">
            <w:pPr>
              <w:pStyle w:val="BodyA"/>
              <w:jc w:val="center"/>
              <w:rPr>
                <w:rFonts w:ascii="Times New Roman" w:eastAsia="Times New Roman" w:hAnsi="Times New Roman" w:cs="Times New Roman"/>
              </w:rPr>
            </w:pPr>
          </w:p>
          <w:p w:rsidR="00982EF9" w:rsidRDefault="00836ED0">
            <w:pPr>
              <w:pStyle w:val="BodyA"/>
              <w:jc w:val="center"/>
            </w:pPr>
            <w:r>
              <w:rPr>
                <w:rFonts w:ascii="Times New Roman" w:hAnsi="Times New Roman"/>
              </w:rPr>
              <w:t>1.</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 xml:space="preserve">Да је регистрован код надлежног органа, односно уписан у одговарајући регистар </w:t>
            </w:r>
            <w:r>
              <w:rPr>
                <w:rFonts w:ascii="Times New Roman" w:hAnsi="Times New Roman"/>
                <w:i/>
                <w:iCs/>
              </w:rPr>
              <w:t>(чл. 75. ст. 1. тач. 1) ЗЈН);</w:t>
            </w:r>
          </w:p>
        </w:tc>
        <w:tc>
          <w:tcPr>
            <w:tcW w:w="42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ListParagraph"/>
              <w:spacing w:after="0"/>
              <w:ind w:left="0"/>
              <w:jc w:val="both"/>
            </w:pPr>
            <w:r>
              <w:rPr>
                <w:b/>
                <w:bCs/>
                <w:sz w:val="22"/>
                <w:szCs w:val="22"/>
              </w:rPr>
              <w:t>ИЗЈАВА</w:t>
            </w:r>
            <w:r>
              <w:rPr>
                <w:color w:val="FF0000"/>
                <w:sz w:val="22"/>
                <w:szCs w:val="22"/>
                <w:u w:color="FF0000"/>
              </w:rPr>
              <w:t xml:space="preserve"> </w:t>
            </w:r>
            <w:r>
              <w:rPr>
                <w:sz w:val="22"/>
                <w:szCs w:val="22"/>
              </w:rPr>
              <w:t>(</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sz w:val="22"/>
                <w:szCs w:val="22"/>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982EF9">
        <w:trPr>
          <w:trHeight w:val="231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jc w:val="center"/>
            </w:pPr>
            <w:r>
              <w:rPr>
                <w:rFonts w:ascii="Times New Roman" w:hAnsi="Times New Roman"/>
              </w:rPr>
              <w:t>2.</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
                <w:iCs/>
              </w:rPr>
              <w:t>(чл. 75. ст. 1. тач. 2) ЗЈН);</w:t>
            </w:r>
          </w:p>
        </w:tc>
        <w:tc>
          <w:tcPr>
            <w:tcW w:w="4292" w:type="dxa"/>
            <w:vMerge/>
            <w:tcBorders>
              <w:top w:val="single" w:sz="4" w:space="0" w:color="000000"/>
              <w:left w:val="single" w:sz="4" w:space="0" w:color="000000"/>
              <w:bottom w:val="single" w:sz="4" w:space="0" w:color="000000"/>
              <w:right w:val="single" w:sz="4" w:space="0" w:color="000000"/>
            </w:tcBorders>
            <w:shd w:val="clear" w:color="auto" w:fill="auto"/>
          </w:tcPr>
          <w:p w:rsidR="00982EF9" w:rsidRDefault="00982EF9"/>
        </w:tc>
      </w:tr>
      <w:tr w:rsidR="00982EF9">
        <w:trPr>
          <w:trHeight w:val="1552"/>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jc w:val="center"/>
            </w:pPr>
            <w:r>
              <w:rPr>
                <w:rFonts w:ascii="Times New Roman" w:hAnsi="Times New Roman"/>
              </w:rPr>
              <w:t>3.</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i/>
                <w:iCs/>
              </w:rPr>
              <w:t>(чл. 75. ст. 1. тач. 4) ЗЈН);</w:t>
            </w:r>
          </w:p>
        </w:tc>
        <w:tc>
          <w:tcPr>
            <w:tcW w:w="4292" w:type="dxa"/>
            <w:vMerge/>
            <w:tcBorders>
              <w:top w:val="single" w:sz="4" w:space="0" w:color="000000"/>
              <w:left w:val="single" w:sz="4" w:space="0" w:color="000000"/>
              <w:bottom w:val="single" w:sz="4" w:space="0" w:color="000000"/>
              <w:right w:val="single" w:sz="4" w:space="0" w:color="000000"/>
            </w:tcBorders>
            <w:shd w:val="clear" w:color="auto" w:fill="auto"/>
          </w:tcPr>
          <w:p w:rsidR="00982EF9" w:rsidRDefault="00982EF9"/>
        </w:tc>
      </w:tr>
      <w:tr w:rsidR="00982EF9">
        <w:trPr>
          <w:trHeight w:val="181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jc w:val="center"/>
            </w:pPr>
            <w:r>
              <w:rPr>
                <w:rFonts w:ascii="Times New Roman" w:hAnsi="Times New Roman"/>
              </w:rPr>
              <w:t>4.</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both"/>
            </w:pPr>
            <w:r>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hAnsi="Times New Roman"/>
                <w:i/>
                <w:iCs/>
              </w:rPr>
              <w:t>чл. 75. ст. 2. ЗЈН).</w:t>
            </w:r>
          </w:p>
        </w:tc>
        <w:tc>
          <w:tcPr>
            <w:tcW w:w="4292" w:type="dxa"/>
            <w:vMerge/>
            <w:tcBorders>
              <w:top w:val="single" w:sz="4" w:space="0" w:color="000000"/>
              <w:left w:val="single" w:sz="4" w:space="0" w:color="000000"/>
              <w:bottom w:val="single" w:sz="4" w:space="0" w:color="000000"/>
              <w:right w:val="single" w:sz="4" w:space="0" w:color="000000"/>
            </w:tcBorders>
            <w:shd w:val="clear" w:color="auto" w:fill="auto"/>
          </w:tcPr>
          <w:p w:rsidR="00982EF9" w:rsidRDefault="00982EF9"/>
        </w:tc>
      </w:tr>
    </w:tbl>
    <w:p w:rsidR="00982EF9" w:rsidRDefault="00982EF9">
      <w:pPr>
        <w:pStyle w:val="ListParagraph"/>
        <w:widowControl w:val="0"/>
        <w:tabs>
          <w:tab w:val="left" w:pos="680"/>
        </w:tabs>
        <w:spacing w:line="240" w:lineRule="auto"/>
        <w:ind w:left="216" w:hanging="216"/>
        <w:jc w:val="both"/>
      </w:pPr>
    </w:p>
    <w:p w:rsidR="00982EF9" w:rsidRDefault="00982EF9">
      <w:pPr>
        <w:pStyle w:val="ListParagraph"/>
        <w:widowControl w:val="0"/>
        <w:tabs>
          <w:tab w:val="left" w:pos="680"/>
        </w:tabs>
        <w:spacing w:line="240" w:lineRule="auto"/>
        <w:ind w:left="0"/>
        <w:jc w:val="both"/>
        <w:rPr>
          <w:sz w:val="22"/>
          <w:szCs w:val="22"/>
        </w:rPr>
      </w:pPr>
    </w:p>
    <w:p w:rsidR="00982EF9" w:rsidRDefault="00982EF9">
      <w:pPr>
        <w:pStyle w:val="ListParagraph"/>
        <w:widowControl w:val="0"/>
        <w:tabs>
          <w:tab w:val="left" w:pos="680"/>
        </w:tabs>
        <w:spacing w:line="240" w:lineRule="auto"/>
        <w:ind w:left="0"/>
        <w:jc w:val="both"/>
        <w:rPr>
          <w:sz w:val="22"/>
          <w:szCs w:val="22"/>
        </w:rPr>
      </w:pPr>
    </w:p>
    <w:p w:rsidR="00982EF9" w:rsidRDefault="00982EF9">
      <w:pPr>
        <w:pStyle w:val="ListParagraph"/>
        <w:widowControl w:val="0"/>
        <w:tabs>
          <w:tab w:val="left" w:pos="680"/>
        </w:tabs>
        <w:spacing w:line="240" w:lineRule="auto"/>
        <w:ind w:left="0"/>
        <w:jc w:val="both"/>
        <w:rPr>
          <w:sz w:val="22"/>
          <w:szCs w:val="22"/>
        </w:rPr>
      </w:pPr>
    </w:p>
    <w:p w:rsidR="00982EF9" w:rsidRDefault="00982EF9">
      <w:pPr>
        <w:pStyle w:val="ListParagraph"/>
        <w:widowControl w:val="0"/>
        <w:tabs>
          <w:tab w:val="left" w:pos="680"/>
        </w:tabs>
        <w:spacing w:line="240" w:lineRule="auto"/>
        <w:ind w:left="0"/>
        <w:jc w:val="both"/>
        <w:rPr>
          <w:sz w:val="22"/>
          <w:szCs w:val="22"/>
        </w:rPr>
      </w:pPr>
    </w:p>
    <w:p w:rsidR="00982EF9" w:rsidRDefault="00836ED0">
      <w:pPr>
        <w:pStyle w:val="ListParagraph"/>
        <w:tabs>
          <w:tab w:val="left" w:pos="680"/>
        </w:tabs>
        <w:ind w:left="0"/>
        <w:jc w:val="center"/>
        <w:rPr>
          <w:b/>
          <w:bCs/>
          <w:sz w:val="22"/>
          <w:szCs w:val="22"/>
        </w:rPr>
      </w:pPr>
      <w:r>
        <w:rPr>
          <w:b/>
          <w:bCs/>
          <w:sz w:val="22"/>
          <w:szCs w:val="22"/>
        </w:rPr>
        <w:t>ДОДАТНИ УСЛОВИ</w:t>
      </w:r>
    </w:p>
    <w:p w:rsidR="00982EF9" w:rsidRDefault="00836ED0">
      <w:pPr>
        <w:pStyle w:val="ListParagraph"/>
        <w:tabs>
          <w:tab w:val="left" w:pos="680"/>
        </w:tabs>
        <w:ind w:left="0"/>
        <w:jc w:val="both"/>
        <w:rPr>
          <w:b/>
          <w:bCs/>
          <w:sz w:val="22"/>
          <w:szCs w:val="22"/>
        </w:rPr>
      </w:pPr>
      <w:r>
        <w:rPr>
          <w:sz w:val="22"/>
          <w:szCs w:val="22"/>
        </w:rPr>
        <w:t xml:space="preserve">Понуђач који учествује у поступку предметне јавне набавке мора испунити </w:t>
      </w:r>
      <w:r>
        <w:rPr>
          <w:b/>
          <w:bCs/>
          <w:sz w:val="22"/>
          <w:szCs w:val="22"/>
        </w:rPr>
        <w:t>додатне услове</w:t>
      </w:r>
      <w:r>
        <w:rPr>
          <w:sz w:val="22"/>
          <w:szCs w:val="22"/>
        </w:rPr>
        <w:t xml:space="preserve"> за учешће у поступку јавне набавке, дефинисане овом конкурсном документацијом,</w:t>
      </w:r>
      <w:r>
        <w:rPr>
          <w:b/>
          <w:bCs/>
          <w:sz w:val="22"/>
          <w:szCs w:val="22"/>
        </w:rPr>
        <w:t xml:space="preserve"> </w:t>
      </w:r>
      <w:r>
        <w:rPr>
          <w:sz w:val="22"/>
          <w:szCs w:val="22"/>
        </w:rPr>
        <w:t xml:space="preserve">а испуњеност </w:t>
      </w:r>
      <w:r>
        <w:rPr>
          <w:b/>
          <w:bCs/>
          <w:sz w:val="22"/>
          <w:szCs w:val="22"/>
        </w:rPr>
        <w:t xml:space="preserve">додатних услова </w:t>
      </w:r>
      <w:r>
        <w:rPr>
          <w:sz w:val="22"/>
          <w:szCs w:val="22"/>
        </w:rPr>
        <w:t xml:space="preserve">понуђач доказује на начин дефинисан у наредној табели, </w:t>
      </w:r>
      <w:r>
        <w:rPr>
          <w:b/>
          <w:bCs/>
          <w:sz w:val="22"/>
          <w:szCs w:val="22"/>
        </w:rPr>
        <w:t>и то:</w:t>
      </w:r>
    </w:p>
    <w:p w:rsidR="00982EF9" w:rsidRDefault="00982EF9">
      <w:pPr>
        <w:pStyle w:val="ListParagraph"/>
        <w:tabs>
          <w:tab w:val="left" w:pos="680"/>
        </w:tabs>
        <w:ind w:left="0"/>
        <w:jc w:val="both"/>
        <w:rPr>
          <w:color w:val="FF0000"/>
          <w:sz w:val="22"/>
          <w:szCs w:val="22"/>
          <w:u w:color="FF0000"/>
        </w:rPr>
      </w:pPr>
    </w:p>
    <w:tbl>
      <w:tblPr>
        <w:tblW w:w="868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7"/>
        <w:gridCol w:w="4014"/>
        <w:gridCol w:w="3995"/>
      </w:tblGrid>
      <w:tr w:rsidR="00982EF9">
        <w:trPr>
          <w:trHeight w:val="261"/>
        </w:trPr>
        <w:tc>
          <w:tcPr>
            <w:tcW w:w="67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82EF9" w:rsidRDefault="00836ED0">
            <w:pPr>
              <w:pStyle w:val="BodyA"/>
              <w:jc w:val="center"/>
            </w:pPr>
            <w:r>
              <w:rPr>
                <w:sz w:val="20"/>
                <w:szCs w:val="20"/>
              </w:rPr>
              <w:t>Р.бр.</w:t>
            </w:r>
          </w:p>
        </w:tc>
        <w:tc>
          <w:tcPr>
            <w:tcW w:w="401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82EF9" w:rsidRDefault="00836ED0">
            <w:pPr>
              <w:pStyle w:val="BodyA"/>
              <w:jc w:val="center"/>
            </w:pPr>
            <w:r>
              <w:rPr>
                <w:sz w:val="20"/>
                <w:szCs w:val="20"/>
              </w:rPr>
              <w:t>ДОДАТНИ УСЛОВИ</w:t>
            </w:r>
          </w:p>
        </w:tc>
        <w:tc>
          <w:tcPr>
            <w:tcW w:w="399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82EF9" w:rsidRDefault="00836ED0">
            <w:pPr>
              <w:pStyle w:val="BodyA"/>
              <w:jc w:val="center"/>
            </w:pPr>
            <w:r>
              <w:rPr>
                <w:sz w:val="20"/>
                <w:szCs w:val="20"/>
              </w:rPr>
              <w:t>НАЧИН ДОКАЗИВАЊА</w:t>
            </w:r>
          </w:p>
        </w:tc>
      </w:tr>
      <w:tr w:rsidR="00982EF9">
        <w:trPr>
          <w:trHeight w:val="261"/>
        </w:trPr>
        <w:tc>
          <w:tcPr>
            <w:tcW w:w="67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82EF9" w:rsidRDefault="00836ED0">
            <w:pPr>
              <w:pStyle w:val="BodyA"/>
              <w:jc w:val="center"/>
            </w:pPr>
            <w:r>
              <w:rPr>
                <w:sz w:val="20"/>
                <w:szCs w:val="20"/>
              </w:rPr>
              <w:t>1.</w:t>
            </w:r>
          </w:p>
        </w:tc>
        <w:tc>
          <w:tcPr>
            <w:tcW w:w="401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982EF9" w:rsidRDefault="00836ED0">
            <w:pPr>
              <w:pStyle w:val="BodyA"/>
              <w:jc w:val="center"/>
            </w:pPr>
            <w:r>
              <w:rPr>
                <w:sz w:val="20"/>
                <w:szCs w:val="20"/>
              </w:rPr>
              <w:t>ПОСЛОВНИ КАПАЦИТЕТ</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
              <w:tabs>
                <w:tab w:val="left" w:pos="708"/>
                <w:tab w:val="left" w:pos="1416"/>
                <w:tab w:val="left" w:pos="2124"/>
                <w:tab w:val="left" w:pos="2832"/>
                <w:tab w:val="left" w:pos="3540"/>
                <w:tab w:val="left" w:pos="4248"/>
              </w:tabs>
              <w:suppressAutoHyphens/>
              <w:spacing w:line="100" w:lineRule="atLeast"/>
              <w:jc w:val="both"/>
            </w:pPr>
            <w:r>
              <w:rPr>
                <w:kern w:val="2"/>
                <w:sz w:val="20"/>
                <w:szCs w:val="20"/>
              </w:rPr>
              <w:t xml:space="preserve">Списак (референтна листа) - табеларни преглед са траженим подацима </w:t>
            </w:r>
          </w:p>
        </w:tc>
      </w:tr>
      <w:tr w:rsidR="00982EF9">
        <w:trPr>
          <w:trHeight w:val="3082"/>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272" w:type="dxa"/>
              <w:bottom w:w="80" w:type="dxa"/>
              <w:right w:w="80" w:type="dxa"/>
            </w:tcMar>
          </w:tcPr>
          <w:p w:rsidR="00982EF9" w:rsidRPr="00E757DA" w:rsidRDefault="00836ED0">
            <w:pPr>
              <w:pStyle w:val="Body"/>
              <w:tabs>
                <w:tab w:val="left" w:pos="708"/>
                <w:tab w:val="left" w:pos="1416"/>
                <w:tab w:val="left" w:pos="2124"/>
                <w:tab w:val="left" w:pos="2832"/>
                <w:tab w:val="left" w:pos="3540"/>
                <w:tab w:val="left" w:pos="4248"/>
              </w:tabs>
              <w:suppressAutoHyphens/>
              <w:spacing w:line="100" w:lineRule="atLeast"/>
              <w:jc w:val="both"/>
              <w:rPr>
                <w:rStyle w:val="NoSpacingChar"/>
                <w:rFonts w:cs="Times New Roman"/>
                <w:kern w:val="2"/>
                <w:sz w:val="20"/>
                <w:szCs w:val="20"/>
              </w:rPr>
            </w:pPr>
            <w:r w:rsidRPr="00E757DA">
              <w:rPr>
                <w:rStyle w:val="NoSpacingChar"/>
                <w:rFonts w:cs="Times New Roman"/>
                <w:kern w:val="2"/>
                <w:sz w:val="20"/>
                <w:szCs w:val="20"/>
              </w:rPr>
              <w:t xml:space="preserve">1) Списак (РЕФЕРЕНТНА ЛИСТА) најважнијих извршених услуга за период од </w:t>
            </w:r>
            <w:r w:rsidR="00797496">
              <w:rPr>
                <w:rStyle w:val="NoSpacingChar"/>
                <w:rFonts w:cs="Times New Roman"/>
                <w:kern w:val="2"/>
                <w:sz w:val="20"/>
                <w:szCs w:val="20"/>
                <w:lang w:val="sr-Cyrl-RS"/>
              </w:rPr>
              <w:t>две</w:t>
            </w:r>
            <w:r w:rsidRPr="00E757DA">
              <w:rPr>
                <w:rStyle w:val="NoSpacingChar"/>
                <w:rFonts w:cs="Times New Roman"/>
                <w:kern w:val="2"/>
                <w:sz w:val="20"/>
                <w:szCs w:val="20"/>
              </w:rPr>
              <w:t xml:space="preserve"> године пре дана објављивања позива за подношење понуда за услуге на које се уговор о јавној набавци односи, са износима, датумима и листама купаца односно наручилаца и осталим потребним подацима датим у листи,</w:t>
            </w:r>
          </w:p>
          <w:p w:rsidR="00982EF9" w:rsidRPr="00E757DA" w:rsidRDefault="00836ED0">
            <w:pPr>
              <w:pStyle w:val="Body"/>
              <w:tabs>
                <w:tab w:val="left" w:pos="708"/>
                <w:tab w:val="left" w:pos="1416"/>
                <w:tab w:val="left" w:pos="2124"/>
                <w:tab w:val="left" w:pos="2832"/>
                <w:tab w:val="left" w:pos="3540"/>
                <w:tab w:val="left" w:pos="4248"/>
              </w:tabs>
              <w:suppressAutoHyphens/>
              <w:spacing w:line="100" w:lineRule="atLeast"/>
              <w:jc w:val="both"/>
              <w:rPr>
                <w:rFonts w:cs="Times New Roman"/>
                <w:kern w:val="2"/>
                <w:sz w:val="20"/>
                <w:szCs w:val="20"/>
                <w:u w:val="single"/>
              </w:rPr>
            </w:pPr>
            <w:r w:rsidRPr="00E757DA">
              <w:rPr>
                <w:rStyle w:val="NoSpacingChar"/>
                <w:rFonts w:cs="Times New Roman"/>
                <w:kern w:val="2"/>
                <w:sz w:val="20"/>
                <w:szCs w:val="20"/>
                <w:u w:val="single"/>
              </w:rPr>
              <w:t>ЗА ВИДЕО СНИМКЕ У 360 ВР ФОРМАТУ</w:t>
            </w:r>
          </w:p>
          <w:p w:rsidR="00982EF9" w:rsidRPr="00E757DA" w:rsidRDefault="00836ED0">
            <w:pPr>
              <w:pStyle w:val="Body"/>
              <w:tabs>
                <w:tab w:val="left" w:pos="708"/>
                <w:tab w:val="left" w:pos="1416"/>
                <w:tab w:val="left" w:pos="2124"/>
                <w:tab w:val="left" w:pos="2832"/>
                <w:tab w:val="left" w:pos="3540"/>
                <w:tab w:val="left" w:pos="4248"/>
              </w:tabs>
              <w:suppressAutoHyphens/>
              <w:spacing w:line="100" w:lineRule="atLeast"/>
              <w:jc w:val="both"/>
              <w:rPr>
                <w:rFonts w:cs="Times New Roman"/>
                <w:kern w:val="2"/>
                <w:sz w:val="20"/>
                <w:szCs w:val="20"/>
              </w:rPr>
            </w:pPr>
            <w:r w:rsidRPr="00E757DA">
              <w:rPr>
                <w:rStyle w:val="NoSpacingChar"/>
                <w:rFonts w:cs="Times New Roman"/>
                <w:kern w:val="2"/>
                <w:sz w:val="20"/>
                <w:szCs w:val="20"/>
              </w:rPr>
              <w:t xml:space="preserve">Списак (референтна листа) мора да садржи интернет адресе на којима се могу видети видео снимци које је понуђач креирао </w:t>
            </w:r>
          </w:p>
          <w:p w:rsidR="00982EF9" w:rsidRPr="00E757DA" w:rsidRDefault="00836ED0">
            <w:pPr>
              <w:pStyle w:val="Body"/>
              <w:tabs>
                <w:tab w:val="left" w:pos="708"/>
                <w:tab w:val="left" w:pos="1416"/>
                <w:tab w:val="left" w:pos="2124"/>
                <w:tab w:val="left" w:pos="2832"/>
                <w:tab w:val="left" w:pos="3540"/>
                <w:tab w:val="left" w:pos="4248"/>
              </w:tabs>
              <w:suppressAutoHyphens/>
              <w:spacing w:line="100" w:lineRule="atLeast"/>
              <w:jc w:val="both"/>
              <w:rPr>
                <w:rFonts w:cs="Times New Roman"/>
              </w:rPr>
            </w:pPr>
            <w:r w:rsidRPr="00E757DA">
              <w:rPr>
                <w:rFonts w:eastAsia="Calibri" w:cs="Times New Roman"/>
                <w:kern w:val="1"/>
                <w:sz w:val="20"/>
                <w:szCs w:val="20"/>
              </w:rPr>
              <w:t>- минимално 30 (тридесет) 360 видео снимака</w:t>
            </w:r>
          </w:p>
        </w:tc>
        <w:tc>
          <w:tcPr>
            <w:tcW w:w="3995" w:type="dxa"/>
            <w:vMerge/>
            <w:tcBorders>
              <w:top w:val="single" w:sz="4" w:space="0" w:color="000000"/>
              <w:left w:val="single" w:sz="4" w:space="0" w:color="000000"/>
              <w:bottom w:val="single" w:sz="4" w:space="0" w:color="000000"/>
              <w:right w:val="single" w:sz="4" w:space="0" w:color="000000"/>
            </w:tcBorders>
            <w:shd w:val="clear" w:color="auto" w:fill="auto"/>
          </w:tcPr>
          <w:p w:rsidR="00982EF9" w:rsidRPr="00E757DA" w:rsidRDefault="00982EF9"/>
        </w:tc>
      </w:tr>
      <w:tr w:rsidR="00982EF9">
        <w:trPr>
          <w:trHeight w:val="1102"/>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Pr="00E757DA" w:rsidRDefault="00836ED0">
            <w:pPr>
              <w:pStyle w:val="Body"/>
              <w:tabs>
                <w:tab w:val="left" w:pos="708"/>
                <w:tab w:val="left" w:pos="1416"/>
                <w:tab w:val="left" w:pos="2124"/>
                <w:tab w:val="left" w:pos="2832"/>
                <w:tab w:val="left" w:pos="3540"/>
                <w:tab w:val="left" w:pos="4248"/>
              </w:tabs>
              <w:suppressAutoHyphens/>
              <w:rPr>
                <w:rFonts w:cs="Times New Roman"/>
              </w:rPr>
            </w:pPr>
            <w:r w:rsidRPr="00E757DA">
              <w:rPr>
                <w:rStyle w:val="NoSpacingChar"/>
                <w:rFonts w:cs="Times New Roman"/>
                <w:kern w:val="2"/>
                <w:sz w:val="20"/>
                <w:szCs w:val="20"/>
              </w:rPr>
              <w:t xml:space="preserve">2) </w:t>
            </w:r>
            <w:r w:rsidRPr="00E757DA">
              <w:rPr>
                <w:rFonts w:cs="Times New Roman"/>
                <w:kern w:val="2"/>
                <w:sz w:val="20"/>
                <w:szCs w:val="20"/>
                <w:lang w:val="ru-RU"/>
              </w:rPr>
              <w:t>СТРУЧНЕ РЕФЕРЕНЦЕ – Потврде које прате списак најважнијих извршених услуга</w:t>
            </w:r>
            <w:r w:rsidRPr="00E757DA">
              <w:rPr>
                <w:rStyle w:val="NoSpacingChar"/>
                <w:rFonts w:cs="Times New Roman"/>
                <w:kern w:val="2"/>
                <w:sz w:val="20"/>
                <w:szCs w:val="20"/>
              </w:rPr>
              <w:t xml:space="preserve"> које садрже податке о карактеристикама 360 ВР видео снимака на које се понуђач позива у референтној листи</w:t>
            </w:r>
          </w:p>
        </w:tc>
        <w:tc>
          <w:tcPr>
            <w:tcW w:w="3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82EF9" w:rsidRPr="00E757DA" w:rsidRDefault="00836ED0">
            <w:pPr>
              <w:pStyle w:val="Body"/>
              <w:spacing w:after="160" w:line="259" w:lineRule="auto"/>
              <w:jc w:val="both"/>
              <w:rPr>
                <w:rFonts w:cs="Times New Roman"/>
              </w:rPr>
            </w:pPr>
            <w:r w:rsidRPr="00E757DA">
              <w:rPr>
                <w:rFonts w:eastAsia="Calibri" w:cs="Times New Roman"/>
                <w:sz w:val="20"/>
                <w:szCs w:val="20"/>
              </w:rPr>
              <w:t xml:space="preserve">Потврде купаца, односно наручилаца о пруженим услугама у складу са уговорним обавезама - Образац бр. 7 у поглављу </w:t>
            </w:r>
            <w:r w:rsidRPr="00E757DA">
              <w:rPr>
                <w:rFonts w:eastAsia="Calibri" w:cs="Times New Roman"/>
                <w:kern w:val="2"/>
                <w:sz w:val="20"/>
                <w:szCs w:val="20"/>
              </w:rPr>
              <w:t>V Конкурсне документације</w:t>
            </w:r>
          </w:p>
        </w:tc>
      </w:tr>
      <w:tr w:rsidR="00982EF9">
        <w:trPr>
          <w:trHeight w:val="1982"/>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pPr>
            <w:r>
              <w:rPr>
                <w:sz w:val="20"/>
                <w:szCs w:val="20"/>
              </w:rPr>
              <w:t>3.</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Pr="00E757DA" w:rsidRDefault="00836ED0">
            <w:pPr>
              <w:pStyle w:val="NoSpacing"/>
              <w:tabs>
                <w:tab w:val="left" w:pos="708"/>
                <w:tab w:val="left" w:pos="1416"/>
                <w:tab w:val="left" w:pos="2124"/>
                <w:tab w:val="left" w:pos="2832"/>
                <w:tab w:val="left" w:pos="3540"/>
                <w:tab w:val="left" w:pos="4248"/>
              </w:tabs>
              <w:spacing w:after="0"/>
              <w:jc w:val="both"/>
              <w:rPr>
                <w:rFonts w:ascii="Times New Roman" w:hAnsi="Times New Roman" w:cs="Times New Roman"/>
              </w:rPr>
            </w:pPr>
            <w:r w:rsidRPr="00E757DA">
              <w:rPr>
                <w:rFonts w:ascii="Times New Roman" w:hAnsi="Times New Roman" w:cs="Times New Roman"/>
                <w:sz w:val="20"/>
                <w:szCs w:val="20"/>
              </w:rPr>
              <w:t xml:space="preserve">3) </w:t>
            </w:r>
            <w:r w:rsidRPr="00E757DA">
              <w:rPr>
                <w:rFonts w:ascii="Times New Roman" w:hAnsi="Times New Roman" w:cs="Times New Roman"/>
                <w:kern w:val="0"/>
                <w:sz w:val="20"/>
                <w:szCs w:val="20"/>
              </w:rPr>
              <w:t xml:space="preserve">Понуђач уз понуду доставља </w:t>
            </w:r>
            <w:r w:rsidRPr="00E757DA">
              <w:rPr>
                <w:rFonts w:ascii="Times New Roman" w:hAnsi="Times New Roman" w:cs="Times New Roman"/>
                <w:sz w:val="20"/>
                <w:szCs w:val="20"/>
                <w:lang w:val="da-DK"/>
              </w:rPr>
              <w:t>концепт платформе за виртуелну реалност, предлог дизајна графичких решења за анимиране информације које ће се приказивати у 360ВР садржајима, предлог решења дизајна за брендирање пратеће опреме (наочара за виртуелну реалност), техничке спецификације које образлажу решења која одговарају захтеваним функционалностима</w:t>
            </w:r>
          </w:p>
        </w:tc>
        <w:tc>
          <w:tcPr>
            <w:tcW w:w="3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82EF9" w:rsidRPr="00E757DA" w:rsidRDefault="00836ED0">
            <w:pPr>
              <w:pStyle w:val="BodyA"/>
              <w:rPr>
                <w:rFonts w:ascii="Times New Roman" w:hAnsi="Times New Roman" w:cs="Times New Roman"/>
              </w:rPr>
            </w:pPr>
            <w:r w:rsidRPr="00E757DA">
              <w:rPr>
                <w:rFonts w:ascii="Times New Roman" w:hAnsi="Times New Roman" w:cs="Times New Roman"/>
                <w:sz w:val="20"/>
                <w:szCs w:val="20"/>
              </w:rPr>
              <w:t>П</w:t>
            </w:r>
            <w:r w:rsidRPr="00E757DA">
              <w:rPr>
                <w:rFonts w:ascii="Times New Roman" w:hAnsi="Times New Roman" w:cs="Times New Roman"/>
                <w:sz w:val="20"/>
                <w:szCs w:val="20"/>
                <w:lang w:val="it-IT"/>
              </w:rPr>
              <w:t>онуђач израђује документ у слободној форми, са садржином која је наведена под захтевима наручиоца</w:t>
            </w:r>
          </w:p>
        </w:tc>
      </w:tr>
      <w:tr w:rsidR="00982EF9">
        <w:trPr>
          <w:trHeight w:val="961"/>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Default="00836ED0">
            <w:pPr>
              <w:pStyle w:val="BodyA"/>
            </w:pPr>
            <w:r>
              <w:rPr>
                <w:sz w:val="20"/>
                <w:szCs w:val="20"/>
              </w:rPr>
              <w:t>4.</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Pr="00E757DA" w:rsidRDefault="00836ED0">
            <w:pPr>
              <w:pStyle w:val="NoSpacing"/>
              <w:tabs>
                <w:tab w:val="left" w:pos="708"/>
                <w:tab w:val="left" w:pos="1416"/>
                <w:tab w:val="left" w:pos="2124"/>
                <w:tab w:val="left" w:pos="2832"/>
                <w:tab w:val="left" w:pos="3540"/>
                <w:tab w:val="left" w:pos="4248"/>
              </w:tabs>
              <w:spacing w:after="0"/>
              <w:jc w:val="both"/>
              <w:rPr>
                <w:rFonts w:ascii="Times New Roman" w:hAnsi="Times New Roman" w:cs="Times New Roman"/>
              </w:rPr>
            </w:pPr>
            <w:r w:rsidRPr="00E757DA">
              <w:rPr>
                <w:rFonts w:ascii="Times New Roman" w:hAnsi="Times New Roman" w:cs="Times New Roman"/>
                <w:sz w:val="20"/>
                <w:szCs w:val="20"/>
              </w:rPr>
              <w:t xml:space="preserve">4) </w:t>
            </w:r>
            <w:r w:rsidRPr="00E757DA">
              <w:rPr>
                <w:rFonts w:ascii="Times New Roman" w:hAnsi="Times New Roman" w:cs="Times New Roman"/>
                <w:kern w:val="0"/>
                <w:sz w:val="20"/>
                <w:szCs w:val="20"/>
              </w:rPr>
              <w:t xml:space="preserve">Понуђач уз понуду доставља </w:t>
            </w:r>
            <w:r w:rsidRPr="00E757DA">
              <w:rPr>
                <w:rFonts w:ascii="Times New Roman" w:hAnsi="Times New Roman" w:cs="Times New Roman"/>
                <w:kern w:val="0"/>
                <w:sz w:val="20"/>
                <w:szCs w:val="20"/>
                <w:lang w:val="it-IT"/>
              </w:rPr>
              <w:t>детаљан гантограм са планом реализације пројектних активности које понуђач наводи у својој понуди</w:t>
            </w:r>
          </w:p>
        </w:tc>
        <w:tc>
          <w:tcPr>
            <w:tcW w:w="3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82EF9" w:rsidRPr="00E757DA" w:rsidRDefault="00836ED0">
            <w:pPr>
              <w:pStyle w:val="BodyA"/>
              <w:rPr>
                <w:rFonts w:ascii="Times New Roman" w:hAnsi="Times New Roman" w:cs="Times New Roman"/>
              </w:rPr>
            </w:pPr>
            <w:r w:rsidRPr="00E757DA">
              <w:rPr>
                <w:rFonts w:ascii="Times New Roman" w:hAnsi="Times New Roman" w:cs="Times New Roman"/>
                <w:sz w:val="20"/>
                <w:szCs w:val="20"/>
                <w:lang w:val="ru-RU"/>
              </w:rPr>
              <w:t>Понуђач израђује документ у слободној форми</w:t>
            </w:r>
            <w:r w:rsidRPr="00E757DA">
              <w:rPr>
                <w:rFonts w:ascii="Times New Roman" w:hAnsi="Times New Roman" w:cs="Times New Roman"/>
                <w:sz w:val="20"/>
                <w:szCs w:val="20"/>
              </w:rPr>
              <w:t>, са садржином која је наведена под захтевима наручиоца.</w:t>
            </w:r>
          </w:p>
        </w:tc>
      </w:tr>
      <w:tr w:rsidR="00982EF9">
        <w:trPr>
          <w:trHeight w:val="241"/>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Default="00836ED0">
            <w:pPr>
              <w:spacing w:after="160" w:line="259" w:lineRule="auto"/>
            </w:pPr>
            <w:r>
              <w:rPr>
                <w:rFonts w:ascii="Calibri" w:eastAsia="Calibri" w:hAnsi="Calibri" w:cs="Calibri"/>
                <w:color w:val="000000"/>
                <w:sz w:val="20"/>
                <w:szCs w:val="20"/>
                <w:u w:color="000000"/>
              </w:rPr>
              <w:t>2.</w:t>
            </w:r>
          </w:p>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Pr="00E757DA" w:rsidRDefault="00836ED0">
            <w:pPr>
              <w:tabs>
                <w:tab w:val="left" w:pos="708"/>
                <w:tab w:val="left" w:pos="1416"/>
                <w:tab w:val="left" w:pos="2124"/>
                <w:tab w:val="left" w:pos="2832"/>
                <w:tab w:val="left" w:pos="3540"/>
                <w:tab w:val="left" w:pos="4248"/>
              </w:tabs>
              <w:suppressAutoHyphens/>
              <w:spacing w:line="100" w:lineRule="atLeast"/>
              <w:jc w:val="both"/>
            </w:pPr>
            <w:r w:rsidRPr="00E757DA">
              <w:rPr>
                <w:rFonts w:eastAsia="Calibri"/>
                <w:color w:val="000000"/>
                <w:kern w:val="1"/>
                <w:sz w:val="20"/>
                <w:szCs w:val="20"/>
                <w:u w:color="000000"/>
              </w:rPr>
              <w:t>ТЕХНИЧКИ КАПАЦИТЕТ</w:t>
            </w:r>
          </w:p>
        </w:tc>
        <w:tc>
          <w:tcPr>
            <w:tcW w:w="3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Pr="00E757DA" w:rsidRDefault="00982EF9"/>
        </w:tc>
      </w:tr>
      <w:tr w:rsidR="00982EF9">
        <w:trPr>
          <w:trHeight w:val="2826"/>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Default="00982EF9"/>
        </w:tc>
        <w:tc>
          <w:tcPr>
            <w:tcW w:w="4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
              <w:tabs>
                <w:tab w:val="left" w:pos="708"/>
                <w:tab w:val="left" w:pos="1416"/>
                <w:tab w:val="left" w:pos="2124"/>
                <w:tab w:val="left" w:pos="2832"/>
                <w:tab w:val="left" w:pos="3540"/>
                <w:tab w:val="left" w:pos="4248"/>
              </w:tabs>
              <w:suppressAutoHyphens/>
            </w:pPr>
            <w:r>
              <w:rPr>
                <w:kern w:val="2"/>
                <w:sz w:val="20"/>
                <w:szCs w:val="20"/>
              </w:rPr>
              <w:t>Поседовање адекватне опреме, одговарајућих програма и софтверских алата, као и обученог људства за продукцију и постпродукцију видео материјала у захтеваном квалитету и са предвиђеним карактеристикама.</w:t>
            </w:r>
          </w:p>
        </w:tc>
        <w:tc>
          <w:tcPr>
            <w:tcW w:w="3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Default="00836ED0">
            <w:pPr>
              <w:pStyle w:val="Body"/>
              <w:spacing w:after="160" w:line="259" w:lineRule="auto"/>
              <w:jc w:val="both"/>
            </w:pPr>
            <w:r>
              <w:rPr>
                <w:rStyle w:val="NoSpacingChar"/>
                <w:sz w:val="20"/>
                <w:szCs w:val="20"/>
              </w:rPr>
              <w:t>Изјава понуђача под пуном кривичном, моралном и материјалном одговорношћу о поседовању адекватне опреме и обученог људства за продукцију и постпродукцију видео материјала у 360ВР формату. У изјави је потребно навести називе и моделе опреме за снимање коју понуђач поседује или обезбеђује на други начин, називе и описе програма и софтверских алата који се користе за постпродукцију, као и имена обученог особља које је запослено или на други начин ангажовано код понуђача.</w:t>
            </w:r>
          </w:p>
        </w:tc>
      </w:tr>
    </w:tbl>
    <w:p w:rsidR="00982EF9" w:rsidRDefault="00982EF9">
      <w:pPr>
        <w:pStyle w:val="ListParagraph"/>
        <w:widowControl w:val="0"/>
        <w:tabs>
          <w:tab w:val="left" w:pos="680"/>
        </w:tabs>
        <w:spacing w:line="240" w:lineRule="auto"/>
        <w:ind w:left="324" w:hanging="324"/>
        <w:jc w:val="both"/>
        <w:rPr>
          <w:color w:val="FF0000"/>
          <w:sz w:val="22"/>
          <w:szCs w:val="22"/>
          <w:u w:color="FF0000"/>
        </w:rPr>
      </w:pPr>
    </w:p>
    <w:p w:rsidR="00982EF9" w:rsidRDefault="00836ED0">
      <w:pPr>
        <w:pStyle w:val="ListParagraph"/>
        <w:tabs>
          <w:tab w:val="left" w:pos="680"/>
        </w:tabs>
        <w:ind w:left="0"/>
        <w:jc w:val="center"/>
        <w:rPr>
          <w:b/>
          <w:bCs/>
          <w:sz w:val="22"/>
          <w:szCs w:val="22"/>
        </w:rPr>
      </w:pPr>
      <w:r>
        <w:rPr>
          <w:b/>
          <w:bCs/>
          <w:sz w:val="22"/>
          <w:szCs w:val="22"/>
        </w:rPr>
        <w:t>УПУТСТВО КАКО СЕ ДОКАЗУЈЕ ИСПУЊЕНОСТ УСЛОВА</w:t>
      </w:r>
    </w:p>
    <w:p w:rsidR="00982EF9" w:rsidRDefault="00836ED0">
      <w:pPr>
        <w:pStyle w:val="ListParagraph"/>
        <w:numPr>
          <w:ilvl w:val="0"/>
          <w:numId w:val="10"/>
        </w:numPr>
        <w:jc w:val="both"/>
        <w:rPr>
          <w:sz w:val="22"/>
          <w:szCs w:val="22"/>
        </w:rPr>
      </w:pPr>
      <w:r>
        <w:rPr>
          <w:rStyle w:val="NoSpacingChar"/>
          <w:sz w:val="22"/>
          <w:szCs w:val="22"/>
        </w:rPr>
        <w:t xml:space="preserve">Испуњеност </w:t>
      </w:r>
      <w:r>
        <w:rPr>
          <w:b/>
          <w:bCs/>
          <w:sz w:val="22"/>
          <w:szCs w:val="22"/>
        </w:rPr>
        <w:t xml:space="preserve">обавезних услова </w:t>
      </w:r>
      <w:r>
        <w:rPr>
          <w:rStyle w:val="NoSpacingChar"/>
          <w:sz w:val="22"/>
          <w:szCs w:val="22"/>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Pr>
          <w:b/>
          <w:bCs/>
          <w:sz w:val="22"/>
          <w:szCs w:val="22"/>
        </w:rPr>
        <w:t>ИЗЈАВЕ</w:t>
      </w:r>
      <w:r>
        <w:rPr>
          <w:rStyle w:val="NoSpacingChar"/>
          <w:sz w:val="22"/>
          <w:szCs w:val="22"/>
        </w:rPr>
        <w:t xml:space="preserve"> (</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rStyle w:val="NoSpacingChar"/>
          <w:sz w:val="22"/>
          <w:szCs w:val="22"/>
        </w:rPr>
        <w:t>),</w:t>
      </w:r>
      <w:r>
        <w:rPr>
          <w:color w:val="FF0000"/>
          <w:sz w:val="22"/>
          <w:szCs w:val="22"/>
          <w:u w:color="FF0000"/>
        </w:rPr>
        <w:t xml:space="preserve"> </w:t>
      </w:r>
      <w:r>
        <w:rPr>
          <w:rStyle w:val="NoSpacingChar"/>
          <w:sz w:val="22"/>
          <w:szCs w:val="22"/>
        </w:rPr>
        <w:t xml:space="preserve">којом под пуном материјалном и кривичном одговорношћу потврђује да испуњава обавезне услове за учешће у поступку јавне набавке из чл. 75. ст. 1. тач. 1) до 4) и чл. 75. ст. 2., дефинисане овом конкурсном документацијом.     </w:t>
      </w:r>
    </w:p>
    <w:p w:rsidR="00982EF9" w:rsidRDefault="00836ED0">
      <w:pPr>
        <w:pStyle w:val="ListParagraph"/>
        <w:numPr>
          <w:ilvl w:val="0"/>
          <w:numId w:val="12"/>
        </w:numPr>
        <w:jc w:val="both"/>
        <w:rPr>
          <w:sz w:val="22"/>
          <w:szCs w:val="22"/>
        </w:rPr>
      </w:pPr>
      <w:r>
        <w:rPr>
          <w:b/>
          <w:bCs/>
          <w:sz w:val="22"/>
          <w:szCs w:val="22"/>
        </w:rPr>
        <w:t>Уколико понуђач подноси понуду са подизвођачем</w:t>
      </w:r>
      <w:r>
        <w:rPr>
          <w:rStyle w:val="NoSpacingChar"/>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b/>
          <w:bCs/>
          <w:sz w:val="22"/>
          <w:szCs w:val="22"/>
        </w:rPr>
        <w:t>ИЗЈАВУ</w:t>
      </w:r>
      <w:r>
        <w:rPr>
          <w:rStyle w:val="NoSpacingChar"/>
          <w:sz w:val="22"/>
          <w:szCs w:val="22"/>
        </w:rPr>
        <w:t xml:space="preserve"> подизвођача (</w:t>
      </w:r>
      <w:r>
        <w:rPr>
          <w:i/>
          <w:iCs/>
          <w:sz w:val="22"/>
          <w:szCs w:val="22"/>
        </w:rPr>
        <w:t>Образац 6. у поглављу</w:t>
      </w:r>
      <w:r>
        <w:rPr>
          <w:i/>
          <w:iCs/>
          <w:sz w:val="22"/>
          <w:szCs w:val="22"/>
          <w:lang w:val="ru-RU"/>
        </w:rPr>
        <w:t xml:space="preserve"> </w:t>
      </w:r>
      <w:r>
        <w:rPr>
          <w:i/>
          <w:iCs/>
          <w:sz w:val="22"/>
          <w:szCs w:val="22"/>
        </w:rPr>
        <w:t>V ове конкурсне документације)</w:t>
      </w:r>
      <w:r>
        <w:rPr>
          <w:rStyle w:val="NoSpacingChar"/>
          <w:sz w:val="22"/>
          <w:szCs w:val="22"/>
        </w:rPr>
        <w:t xml:space="preserve">, потписану од стране овлашћеног лица подизвођача и оверену печатом. </w:t>
      </w:r>
    </w:p>
    <w:p w:rsidR="00982EF9" w:rsidRDefault="00836ED0">
      <w:pPr>
        <w:pStyle w:val="ListParagraph"/>
        <w:numPr>
          <w:ilvl w:val="0"/>
          <w:numId w:val="12"/>
        </w:numPr>
        <w:jc w:val="both"/>
        <w:rPr>
          <w:sz w:val="22"/>
          <w:szCs w:val="22"/>
        </w:rPr>
      </w:pPr>
      <w:r>
        <w:rPr>
          <w:b/>
          <w:bCs/>
          <w:sz w:val="22"/>
          <w:szCs w:val="22"/>
        </w:rPr>
        <w:t>Уколико понуду подноси група понуђача</w:t>
      </w:r>
      <w:r>
        <w:rPr>
          <w:rStyle w:val="NoSpacingChar"/>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b/>
          <w:bCs/>
          <w:sz w:val="22"/>
          <w:szCs w:val="22"/>
        </w:rPr>
        <w:t>ИЗЈАВА</w:t>
      </w:r>
      <w:r>
        <w:rPr>
          <w:rStyle w:val="NoSpacingChar"/>
          <w:sz w:val="22"/>
          <w:szCs w:val="22"/>
        </w:rPr>
        <w:t xml:space="preserve"> (</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rStyle w:val="NoSpacingChar"/>
          <w:sz w:val="22"/>
          <w:szCs w:val="22"/>
        </w:rPr>
        <w:t xml:space="preserve">), мора бити потписана од стране овлашћеног лица сваког понуђача из групе понуђача и оверена печатом. </w:t>
      </w:r>
    </w:p>
    <w:p w:rsidR="00982EF9" w:rsidRDefault="00836ED0">
      <w:pPr>
        <w:pStyle w:val="ListParagraph"/>
        <w:numPr>
          <w:ilvl w:val="0"/>
          <w:numId w:val="12"/>
        </w:numPr>
        <w:jc w:val="both"/>
        <w:rPr>
          <w:sz w:val="22"/>
          <w:szCs w:val="22"/>
        </w:rPr>
      </w:pPr>
      <w:r>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82EF9" w:rsidRDefault="00836ED0">
      <w:pPr>
        <w:pStyle w:val="ListParagraph"/>
        <w:numPr>
          <w:ilvl w:val="0"/>
          <w:numId w:val="14"/>
        </w:numPr>
        <w:jc w:val="both"/>
        <w:rPr>
          <w:sz w:val="22"/>
          <w:szCs w:val="22"/>
        </w:rPr>
      </w:pPr>
      <w:r>
        <w:rPr>
          <w:sz w:val="22"/>
          <w:szCs w:val="22"/>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за које је доставио изјаву,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982EF9" w:rsidRDefault="00982EF9">
      <w:pPr>
        <w:pStyle w:val="Body"/>
        <w:ind w:left="360"/>
        <w:jc w:val="both"/>
        <w:rPr>
          <w:sz w:val="22"/>
          <w:szCs w:val="22"/>
        </w:rPr>
      </w:pPr>
    </w:p>
    <w:p w:rsidR="00982EF9" w:rsidRDefault="00836ED0">
      <w:pPr>
        <w:pStyle w:val="ListParagraph"/>
        <w:jc w:val="both"/>
        <w:rPr>
          <w:sz w:val="22"/>
          <w:szCs w:val="22"/>
        </w:rPr>
      </w:pPr>
      <w:r>
        <w:rPr>
          <w:sz w:val="22"/>
          <w:szCs w:val="22"/>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982EF9" w:rsidRDefault="00982EF9">
      <w:pPr>
        <w:pStyle w:val="Body"/>
        <w:jc w:val="both"/>
        <w:rPr>
          <w:sz w:val="22"/>
          <w:szCs w:val="22"/>
          <w:lang w:val="sr-Cyrl-RS"/>
        </w:rPr>
      </w:pPr>
    </w:p>
    <w:p w:rsidR="00E757DA" w:rsidRDefault="00E757DA">
      <w:pPr>
        <w:pStyle w:val="Body"/>
        <w:jc w:val="both"/>
        <w:rPr>
          <w:sz w:val="22"/>
          <w:szCs w:val="22"/>
          <w:lang w:val="sr-Cyrl-RS"/>
        </w:rPr>
      </w:pPr>
    </w:p>
    <w:p w:rsidR="00E757DA" w:rsidRPr="00E757DA" w:rsidRDefault="00E757DA">
      <w:pPr>
        <w:pStyle w:val="Body"/>
        <w:jc w:val="both"/>
        <w:rPr>
          <w:sz w:val="22"/>
          <w:szCs w:val="22"/>
          <w:lang w:val="sr-Cyrl-RS"/>
        </w:rPr>
      </w:pPr>
    </w:p>
    <w:p w:rsidR="00982EF9" w:rsidRDefault="00836ED0">
      <w:pPr>
        <w:pStyle w:val="ListParagraph"/>
        <w:numPr>
          <w:ilvl w:val="0"/>
          <w:numId w:val="16"/>
        </w:numPr>
        <w:jc w:val="both"/>
        <w:rPr>
          <w:b/>
          <w:bCs/>
          <w:sz w:val="22"/>
          <w:szCs w:val="22"/>
        </w:rPr>
      </w:pPr>
      <w:r>
        <w:rPr>
          <w:b/>
          <w:bCs/>
          <w:sz w:val="22"/>
          <w:szCs w:val="22"/>
        </w:rPr>
        <w:lastRenderedPageBreak/>
        <w:t>ОБАВЕЗНИ УСЛОВИ</w:t>
      </w:r>
    </w:p>
    <w:p w:rsidR="00982EF9" w:rsidRDefault="00836ED0">
      <w:pPr>
        <w:pStyle w:val="ListParagraph"/>
        <w:numPr>
          <w:ilvl w:val="0"/>
          <w:numId w:val="18"/>
        </w:numPr>
        <w:spacing w:after="240" w:line="240" w:lineRule="auto"/>
        <w:jc w:val="both"/>
        <w:rPr>
          <w:sz w:val="22"/>
          <w:szCs w:val="22"/>
        </w:rPr>
      </w:pPr>
      <w:r>
        <w:rPr>
          <w:sz w:val="22"/>
          <w:szCs w:val="22"/>
        </w:rPr>
        <w:t xml:space="preserve">Чл. 75. ст. 1. тач. 1) ЗЈН, услов под редним бројем 1. наведен у табеларном приказу </w:t>
      </w:r>
      <w:r>
        <w:rPr>
          <w:b/>
          <w:bCs/>
          <w:sz w:val="22"/>
          <w:szCs w:val="22"/>
        </w:rPr>
        <w:t>обавезних услова</w:t>
      </w:r>
      <w:r>
        <w:rPr>
          <w:sz w:val="22"/>
          <w:szCs w:val="22"/>
        </w:rPr>
        <w:t xml:space="preserve"> –</w:t>
      </w:r>
      <w:r>
        <w:rPr>
          <w:b/>
          <w:bCs/>
          <w:sz w:val="22"/>
          <w:szCs w:val="22"/>
        </w:rPr>
        <w:t xml:space="preserve"> Доказ:</w:t>
      </w:r>
      <w:r>
        <w:rPr>
          <w:sz w:val="22"/>
          <w:szCs w:val="22"/>
        </w:rPr>
        <w:t xml:space="preserve"> </w:t>
      </w:r>
    </w:p>
    <w:p w:rsidR="00982EF9" w:rsidRDefault="00836ED0">
      <w:pPr>
        <w:pStyle w:val="ListParagraph"/>
        <w:tabs>
          <w:tab w:val="left" w:pos="680"/>
        </w:tabs>
        <w:spacing w:after="120" w:line="240" w:lineRule="auto"/>
        <w:ind w:left="1701"/>
        <w:jc w:val="both"/>
        <w:rPr>
          <w:sz w:val="22"/>
          <w:szCs w:val="22"/>
        </w:rPr>
      </w:pPr>
      <w:r>
        <w:rPr>
          <w:b/>
          <w:bCs/>
          <w:sz w:val="22"/>
          <w:szCs w:val="22"/>
          <w:u w:val="single"/>
        </w:rPr>
        <w:t>Правна лица</w:t>
      </w:r>
      <w:r>
        <w:rPr>
          <w:sz w:val="22"/>
          <w:szCs w:val="22"/>
          <w:u w:val="single"/>
        </w:rPr>
        <w:t xml:space="preserve">: </w:t>
      </w:r>
      <w:r>
        <w:rPr>
          <w:sz w:val="22"/>
          <w:szCs w:val="22"/>
        </w:rPr>
        <w:t xml:space="preserve">Извод из регистра Агенције за привредне регистре, односно извод из регистра надлежног привредног суда; </w:t>
      </w:r>
    </w:p>
    <w:p w:rsidR="00982EF9" w:rsidRDefault="00836ED0">
      <w:pPr>
        <w:pStyle w:val="ListParagraph"/>
        <w:tabs>
          <w:tab w:val="left" w:pos="680"/>
        </w:tabs>
        <w:spacing w:after="240" w:line="240" w:lineRule="auto"/>
        <w:ind w:left="1701"/>
        <w:jc w:val="both"/>
        <w:rPr>
          <w:sz w:val="22"/>
          <w:szCs w:val="22"/>
        </w:rPr>
      </w:pPr>
      <w:r>
        <w:rPr>
          <w:b/>
          <w:bCs/>
          <w:sz w:val="22"/>
          <w:szCs w:val="22"/>
          <w:u w:val="single"/>
        </w:rPr>
        <w:t>Предузетници:</w:t>
      </w:r>
      <w:r>
        <w:rPr>
          <w:sz w:val="22"/>
          <w:szCs w:val="22"/>
        </w:rPr>
        <w:t xml:space="preserve"> Извод из регистра Агенције за привредне регистре,, односно извод из одговарајућег регистра.</w:t>
      </w:r>
    </w:p>
    <w:p w:rsidR="00982EF9" w:rsidRDefault="00836ED0">
      <w:pPr>
        <w:pStyle w:val="ListParagraph"/>
        <w:numPr>
          <w:ilvl w:val="0"/>
          <w:numId w:val="18"/>
        </w:numPr>
        <w:spacing w:after="240" w:line="240" w:lineRule="auto"/>
        <w:jc w:val="both"/>
        <w:rPr>
          <w:sz w:val="22"/>
          <w:szCs w:val="22"/>
        </w:rPr>
      </w:pPr>
      <w:r>
        <w:rPr>
          <w:sz w:val="22"/>
          <w:szCs w:val="22"/>
        </w:rPr>
        <w:t xml:space="preserve">Чл. 75. ст. 1. тач. 2) ЗЈН, услов под редним бројем 2. наведен у табеларном приказу </w:t>
      </w:r>
      <w:r>
        <w:rPr>
          <w:b/>
          <w:bCs/>
          <w:sz w:val="22"/>
          <w:szCs w:val="22"/>
        </w:rPr>
        <w:t xml:space="preserve">обавезних услова </w:t>
      </w:r>
      <w:r>
        <w:rPr>
          <w:sz w:val="22"/>
          <w:szCs w:val="22"/>
        </w:rPr>
        <w:t xml:space="preserve">– </w:t>
      </w:r>
      <w:r>
        <w:rPr>
          <w:b/>
          <w:bCs/>
          <w:sz w:val="22"/>
          <w:szCs w:val="22"/>
        </w:rPr>
        <w:t>Доказ:</w:t>
      </w:r>
    </w:p>
    <w:p w:rsidR="00982EF9" w:rsidRDefault="00836ED0">
      <w:pPr>
        <w:pStyle w:val="ListParagraph"/>
        <w:tabs>
          <w:tab w:val="left" w:pos="680"/>
        </w:tabs>
        <w:spacing w:after="240" w:line="240" w:lineRule="auto"/>
        <w:ind w:left="1701"/>
        <w:jc w:val="both"/>
        <w:rPr>
          <w:sz w:val="22"/>
          <w:szCs w:val="22"/>
        </w:rPr>
      </w:pPr>
      <w:r>
        <w:rPr>
          <w:b/>
          <w:bCs/>
          <w:sz w:val="22"/>
          <w:szCs w:val="22"/>
          <w:u w:val="single"/>
        </w:rPr>
        <w:t>Правна лица:</w:t>
      </w:r>
      <w:r>
        <w:rPr>
          <w:sz w:val="22"/>
          <w:szCs w:val="22"/>
        </w:rPr>
        <w:t xml:space="preserve"> 1) Извод из казнене евиденције, односно уверењe</w:t>
      </w:r>
      <w:r>
        <w:rPr>
          <w:b/>
          <w:bCs/>
          <w:sz w:val="22"/>
          <w:szCs w:val="22"/>
        </w:rPr>
        <w:t xml:space="preserve"> основног суда </w:t>
      </w:r>
      <w:r>
        <w:rPr>
          <w:sz w:val="22"/>
          <w:szCs w:val="22"/>
        </w:rPr>
        <w:t>на чијем подручју се налази седиште домаћег правног лица</w:t>
      </w:r>
      <w:r>
        <w:rPr>
          <w:sz w:val="22"/>
          <w:szCs w:val="22"/>
          <w:lang w:val="ru-RU"/>
        </w:rPr>
        <w:t>,</w:t>
      </w:r>
      <w:r>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u w:val="single"/>
        </w:rPr>
        <w:t>Напомена</w:t>
      </w:r>
      <w:r>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bCs/>
          <w:sz w:val="22"/>
          <w:szCs w:val="22"/>
          <w:u w:val="single"/>
        </w:rPr>
        <w:t>И</w:t>
      </w:r>
      <w:r>
        <w:rPr>
          <w:sz w:val="22"/>
          <w:szCs w:val="22"/>
        </w:rPr>
        <w:t xml:space="preserve"> </w:t>
      </w:r>
      <w:r>
        <w:rPr>
          <w:b/>
          <w:bCs/>
          <w:sz w:val="22"/>
          <w:szCs w:val="22"/>
        </w:rPr>
        <w:t xml:space="preserve">УВЕРЕЊЕ ВИШЕГ СУДА </w:t>
      </w:r>
      <w:r>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bCs/>
          <w:sz w:val="22"/>
          <w:szCs w:val="22"/>
        </w:rPr>
        <w:t>Посебног одељења за организовани криминал Вишег суда у Београду</w:t>
      </w:r>
      <w:r>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bCs/>
          <w:sz w:val="22"/>
          <w:szCs w:val="22"/>
        </w:rPr>
        <w:t xml:space="preserve"> надлежне полицијске управе МУП-а</w:t>
      </w:r>
      <w:r>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82EF9" w:rsidRDefault="00836ED0">
      <w:pPr>
        <w:pStyle w:val="ListParagraph"/>
        <w:tabs>
          <w:tab w:val="left" w:pos="680"/>
        </w:tabs>
        <w:spacing w:after="240" w:line="240" w:lineRule="auto"/>
        <w:ind w:left="1701"/>
        <w:jc w:val="both"/>
        <w:rPr>
          <w:sz w:val="22"/>
          <w:szCs w:val="22"/>
        </w:rPr>
      </w:pPr>
      <w:r>
        <w:rPr>
          <w:b/>
          <w:bCs/>
          <w:sz w:val="22"/>
          <w:szCs w:val="22"/>
          <w:u w:val="single"/>
        </w:rPr>
        <w:t>Предузетници и физичка лица</w:t>
      </w:r>
      <w:r>
        <w:rPr>
          <w:sz w:val="22"/>
          <w:szCs w:val="22"/>
          <w:u w:val="single"/>
        </w:rPr>
        <w:t>:</w:t>
      </w:r>
      <w:r>
        <w:rPr>
          <w:sz w:val="22"/>
          <w:szCs w:val="22"/>
        </w:rPr>
        <w:t xml:space="preserve"> Извод из казнене евиденције, односно уверење </w:t>
      </w:r>
      <w:r>
        <w:rPr>
          <w:b/>
          <w:bCs/>
          <w:sz w:val="22"/>
          <w:szCs w:val="22"/>
        </w:rPr>
        <w:t>надлежне полицијске управе МУП-а</w:t>
      </w:r>
      <w:r>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82EF9" w:rsidRDefault="00836ED0">
      <w:pPr>
        <w:pStyle w:val="ListParagraph"/>
        <w:tabs>
          <w:tab w:val="left" w:pos="680"/>
        </w:tabs>
        <w:spacing w:after="240" w:line="240" w:lineRule="auto"/>
        <w:ind w:left="1701"/>
        <w:jc w:val="both"/>
        <w:rPr>
          <w:sz w:val="22"/>
          <w:szCs w:val="22"/>
        </w:rPr>
      </w:pPr>
      <w:r>
        <w:rPr>
          <w:b/>
          <w:bCs/>
          <w:sz w:val="22"/>
          <w:szCs w:val="22"/>
        </w:rPr>
        <w:t>Докази не могу бити старији од два месеца пре отварања понуда.</w:t>
      </w:r>
    </w:p>
    <w:p w:rsidR="00982EF9" w:rsidRDefault="00836ED0">
      <w:pPr>
        <w:pStyle w:val="ListParagraph"/>
        <w:numPr>
          <w:ilvl w:val="0"/>
          <w:numId w:val="18"/>
        </w:numPr>
        <w:spacing w:after="240" w:line="240" w:lineRule="auto"/>
        <w:jc w:val="both"/>
        <w:rPr>
          <w:sz w:val="22"/>
          <w:szCs w:val="22"/>
        </w:rPr>
      </w:pPr>
      <w:r>
        <w:rPr>
          <w:sz w:val="22"/>
          <w:szCs w:val="22"/>
        </w:rPr>
        <w:t xml:space="preserve">Чл. 75. ст. 1. тач. 4) ЗЈН, услов под редним бројем 3. наведен у табеларном приказу </w:t>
      </w:r>
      <w:r>
        <w:rPr>
          <w:b/>
          <w:bCs/>
          <w:sz w:val="22"/>
          <w:szCs w:val="22"/>
        </w:rPr>
        <w:t xml:space="preserve">обавезних услова  </w:t>
      </w:r>
      <w:r>
        <w:rPr>
          <w:sz w:val="22"/>
          <w:szCs w:val="22"/>
        </w:rPr>
        <w:t>-</w:t>
      </w:r>
      <w:r>
        <w:rPr>
          <w:b/>
          <w:bCs/>
          <w:sz w:val="22"/>
          <w:szCs w:val="22"/>
        </w:rPr>
        <w:t xml:space="preserve"> Доказ: </w:t>
      </w:r>
    </w:p>
    <w:p w:rsidR="00982EF9" w:rsidRDefault="00836ED0">
      <w:pPr>
        <w:pStyle w:val="ListParagraph"/>
        <w:tabs>
          <w:tab w:val="left" w:pos="680"/>
        </w:tabs>
        <w:spacing w:after="240" w:line="240" w:lineRule="auto"/>
        <w:ind w:left="1701"/>
        <w:jc w:val="both"/>
        <w:rPr>
          <w:sz w:val="22"/>
          <w:szCs w:val="22"/>
        </w:rPr>
      </w:pPr>
      <w:r>
        <w:rPr>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82EF9" w:rsidRDefault="00836ED0">
      <w:pPr>
        <w:pStyle w:val="ListParagraph"/>
        <w:tabs>
          <w:tab w:val="left" w:pos="680"/>
        </w:tabs>
        <w:spacing w:after="240" w:line="240" w:lineRule="auto"/>
        <w:ind w:left="1701"/>
        <w:jc w:val="both"/>
        <w:rPr>
          <w:sz w:val="22"/>
          <w:szCs w:val="22"/>
        </w:rPr>
      </w:pPr>
      <w:r>
        <w:rPr>
          <w:b/>
          <w:bCs/>
          <w:sz w:val="22"/>
          <w:szCs w:val="22"/>
        </w:rPr>
        <w:lastRenderedPageBreak/>
        <w:t>Докази не могу бити старији од два месеца пре отварања понуда.</w:t>
      </w:r>
    </w:p>
    <w:p w:rsidR="00982EF9" w:rsidRDefault="00836ED0">
      <w:pPr>
        <w:pStyle w:val="ListParagraph"/>
        <w:tabs>
          <w:tab w:val="left" w:pos="680"/>
        </w:tabs>
        <w:spacing w:after="60"/>
        <w:jc w:val="both"/>
        <w:rPr>
          <w:i/>
          <w:iCs/>
          <w:sz w:val="22"/>
          <w:szCs w:val="22"/>
        </w:rPr>
      </w:pPr>
      <w:r>
        <w:rPr>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 </w:t>
      </w:r>
      <w:r>
        <w:rPr>
          <w:b/>
          <w:bCs/>
          <w:i/>
          <w:iCs/>
          <w:sz w:val="22"/>
          <w:szCs w:val="22"/>
        </w:rPr>
        <w:t>али су дужни да у понуди нагласе да су регистровани у регистру понуђача.</w:t>
      </w:r>
    </w:p>
    <w:p w:rsidR="00982EF9" w:rsidRDefault="00836ED0">
      <w:pPr>
        <w:pStyle w:val="ListParagraph"/>
        <w:tabs>
          <w:tab w:val="left" w:pos="680"/>
        </w:tabs>
        <w:spacing w:after="60"/>
        <w:jc w:val="both"/>
        <w:rPr>
          <w:sz w:val="22"/>
          <w:szCs w:val="22"/>
        </w:rPr>
      </w:pPr>
      <w:r>
        <w:rPr>
          <w:sz w:val="22"/>
          <w:szCs w:val="22"/>
        </w:rPr>
        <w:t>Понуђач није дужан да доставља доказе који су јавно доступни на интернет страницама надлежних органа, и то:</w:t>
      </w:r>
    </w:p>
    <w:p w:rsidR="00982EF9" w:rsidRDefault="00836ED0">
      <w:pPr>
        <w:pStyle w:val="ListParagraph"/>
        <w:tabs>
          <w:tab w:val="left" w:pos="680"/>
        </w:tabs>
        <w:spacing w:after="60"/>
        <w:jc w:val="both"/>
        <w:rPr>
          <w:sz w:val="22"/>
          <w:szCs w:val="22"/>
        </w:rPr>
      </w:pPr>
      <w:r>
        <w:rPr>
          <w:sz w:val="22"/>
          <w:szCs w:val="22"/>
        </w:rPr>
        <w:t>Доказ</w:t>
      </w:r>
      <w:r>
        <w:rPr>
          <w:sz w:val="22"/>
          <w:szCs w:val="22"/>
          <w:u w:color="17365D"/>
        </w:rPr>
        <w:t xml:space="preserve"> </w:t>
      </w:r>
      <w:r>
        <w:rPr>
          <w:sz w:val="22"/>
          <w:szCs w:val="22"/>
        </w:rPr>
        <w:t>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982EF9" w:rsidRDefault="00836ED0">
      <w:pPr>
        <w:pStyle w:val="ListParagraph"/>
        <w:spacing w:after="60"/>
        <w:jc w:val="both"/>
        <w:rPr>
          <w:sz w:val="22"/>
          <w:szCs w:val="22"/>
        </w:rPr>
      </w:pPr>
      <w:r>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82EF9" w:rsidRDefault="00836ED0">
      <w:pPr>
        <w:pStyle w:val="ListParagraph"/>
        <w:tabs>
          <w:tab w:val="left" w:pos="680"/>
        </w:tabs>
        <w:spacing w:after="60"/>
        <w:jc w:val="both"/>
        <w:rPr>
          <w:sz w:val="22"/>
          <w:szCs w:val="22"/>
        </w:rPr>
      </w:pPr>
      <w:r>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2EF9" w:rsidRDefault="00836ED0">
      <w:pPr>
        <w:pStyle w:val="ListParagraph"/>
        <w:tabs>
          <w:tab w:val="left" w:pos="680"/>
        </w:tabs>
        <w:spacing w:after="60"/>
        <w:jc w:val="both"/>
        <w:rPr>
          <w:sz w:val="22"/>
          <w:szCs w:val="22"/>
        </w:rPr>
      </w:pPr>
      <w:r>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82EF9" w:rsidRDefault="00982EF9">
      <w:pPr>
        <w:pStyle w:val="Body"/>
        <w:tabs>
          <w:tab w:val="left" w:pos="680"/>
        </w:tabs>
        <w:jc w:val="both"/>
        <w:rPr>
          <w:sz w:val="22"/>
          <w:szCs w:val="22"/>
        </w:rPr>
      </w:pPr>
    </w:p>
    <w:p w:rsidR="00982EF9" w:rsidRDefault="00836ED0">
      <w:pPr>
        <w:pStyle w:val="ListParagraph"/>
        <w:shd w:val="clear" w:color="auto" w:fill="C6D9F1"/>
        <w:ind w:left="0"/>
        <w:jc w:val="center"/>
        <w:rPr>
          <w:b/>
          <w:bCs/>
          <w:i/>
          <w:iCs/>
          <w:sz w:val="28"/>
          <w:szCs w:val="28"/>
        </w:rPr>
      </w:pPr>
      <w:r>
        <w:rPr>
          <w:b/>
          <w:bCs/>
          <w:i/>
          <w:iCs/>
          <w:sz w:val="28"/>
          <w:szCs w:val="28"/>
        </w:rPr>
        <w:t>IV</w:t>
      </w:r>
      <w:r>
        <w:rPr>
          <w:b/>
          <w:bCs/>
          <w:i/>
          <w:iCs/>
          <w:sz w:val="28"/>
          <w:szCs w:val="28"/>
          <w:lang w:val="ru-RU"/>
        </w:rPr>
        <w:t xml:space="preserve"> КРИТЕРИЈУМ ЗА ИЗБОР НАЈПОВОЉНИЈЕ ПОНУДЕ</w:t>
      </w:r>
    </w:p>
    <w:p w:rsidR="00982EF9" w:rsidRDefault="00836ED0">
      <w:pPr>
        <w:pStyle w:val="BodyA"/>
        <w:numPr>
          <w:ilvl w:val="0"/>
          <w:numId w:val="20"/>
        </w:numPr>
        <w:suppressAutoHyphens/>
        <w:spacing w:after="0" w:line="100" w:lineRule="atLeast"/>
        <w:jc w:val="both"/>
        <w:rPr>
          <w:rFonts w:ascii="Times New Roman" w:hAnsi="Times New Roman"/>
          <w:b/>
          <w:bCs/>
        </w:rPr>
      </w:pPr>
      <w:r>
        <w:rPr>
          <w:rFonts w:ascii="Times New Roman" w:hAnsi="Times New Roman"/>
          <w:b/>
          <w:bCs/>
        </w:rPr>
        <w:t xml:space="preserve">Критеријум за доделу уговора: </w:t>
      </w:r>
    </w:p>
    <w:p w:rsidR="00982EF9" w:rsidRDefault="00836ED0">
      <w:pPr>
        <w:pStyle w:val="BodyA"/>
        <w:ind w:left="720"/>
        <w:jc w:val="both"/>
        <w:rPr>
          <w:rFonts w:ascii="Times New Roman" w:eastAsia="Times New Roman" w:hAnsi="Times New Roman" w:cs="Times New Roman"/>
        </w:rPr>
      </w:pPr>
      <w:r>
        <w:rPr>
          <w:rFonts w:ascii="Times New Roman" w:hAnsi="Times New Roman"/>
        </w:rPr>
        <w:t xml:space="preserve">Избор најповољније понуде наручилац ће извршити применом критеријума </w:t>
      </w:r>
      <w:r>
        <w:rPr>
          <w:rFonts w:ascii="Times New Roman" w:hAnsi="Times New Roman"/>
          <w:b/>
          <w:bCs/>
          <w:lang w:val="es-ES_tradnl"/>
        </w:rPr>
        <w:t>,,</w:t>
      </w:r>
      <w:r>
        <w:rPr>
          <w:rFonts w:ascii="Times New Roman" w:hAnsi="Times New Roman"/>
          <w:b/>
          <w:bCs/>
        </w:rPr>
        <w:t>најнижа понуђена цена“.</w:t>
      </w:r>
      <w:r>
        <w:rPr>
          <w:rFonts w:ascii="Times New Roman" w:hAnsi="Times New Roman"/>
        </w:rPr>
        <w:t xml:space="preserve"> Приликом оцене понуда као релевантна узимаће се </w:t>
      </w:r>
      <w:r>
        <w:rPr>
          <w:rFonts w:ascii="Times New Roman" w:hAnsi="Times New Roman"/>
          <w:b/>
          <w:bCs/>
        </w:rPr>
        <w:t>укупна понуђена цена без ПДВ-а.</w:t>
      </w:r>
    </w:p>
    <w:p w:rsidR="00982EF9" w:rsidRDefault="00836ED0">
      <w:pPr>
        <w:pStyle w:val="ListParagraph"/>
        <w:numPr>
          <w:ilvl w:val="0"/>
          <w:numId w:val="20"/>
        </w:numPr>
        <w:jc w:val="both"/>
        <w:rPr>
          <w:b/>
          <w:bCs/>
          <w:sz w:val="22"/>
          <w:szCs w:val="22"/>
        </w:rPr>
      </w:pPr>
      <w:r>
        <w:rPr>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82EF9" w:rsidRDefault="00836ED0">
      <w:pPr>
        <w:pStyle w:val="BodyA"/>
        <w:jc w:val="both"/>
        <w:rPr>
          <w:rFonts w:ascii="Times New Roman" w:eastAsia="Times New Roman" w:hAnsi="Times New Roman" w:cs="Times New Roman"/>
          <w:u w:color="FF0000"/>
        </w:rPr>
      </w:pPr>
      <w:r>
        <w:rPr>
          <w:rFonts w:ascii="Times New Roman" w:hAnsi="Times New Roman"/>
          <w:u w:color="FF0000"/>
        </w:rPr>
        <w:t xml:space="preserve">Уколико две или више понуда имају исту најнижу понуђену цену, као најповољнија биће изабрана понуда оног понуђача који је понудио функционалније решење платформе за виртуелну реалност.. </w:t>
      </w:r>
    </w:p>
    <w:p w:rsidR="00982EF9" w:rsidRDefault="00836ED0">
      <w:pPr>
        <w:pStyle w:val="BodyA"/>
        <w:jc w:val="both"/>
        <w:rPr>
          <w:rFonts w:ascii="Times New Roman" w:hAnsi="Times New Roman"/>
          <w:lang w:val="sr-Cyrl-RS"/>
        </w:rPr>
      </w:pPr>
      <w:r>
        <w:rPr>
          <w:rFonts w:ascii="Times New Roman" w:hAnsi="Times New Roman"/>
          <w:u w:color="FF0000"/>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Times New Roman" w:hAnsi="Times New Roman"/>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35D0A" w:rsidRDefault="00F35D0A">
      <w:pPr>
        <w:pStyle w:val="BodyA"/>
        <w:jc w:val="both"/>
        <w:rPr>
          <w:rFonts w:ascii="Times New Roman" w:hAnsi="Times New Roman"/>
          <w:lang w:val="sr-Cyrl-RS"/>
        </w:rPr>
      </w:pPr>
    </w:p>
    <w:p w:rsidR="00F35D0A" w:rsidRDefault="00F35D0A">
      <w:pPr>
        <w:pStyle w:val="BodyA"/>
        <w:jc w:val="both"/>
        <w:rPr>
          <w:rFonts w:ascii="Times New Roman" w:hAnsi="Times New Roman"/>
          <w:lang w:val="sr-Cyrl-RS"/>
        </w:rPr>
      </w:pPr>
    </w:p>
    <w:p w:rsidR="00F35D0A" w:rsidRPr="00F35D0A" w:rsidRDefault="00F35D0A">
      <w:pPr>
        <w:pStyle w:val="BodyA"/>
        <w:jc w:val="both"/>
        <w:rPr>
          <w:rFonts w:ascii="Times New Roman" w:eastAsia="Times New Roman" w:hAnsi="Times New Roman" w:cs="Times New Roman"/>
          <w:b/>
          <w:bCs/>
          <w:lang w:val="sr-Cyrl-RS"/>
        </w:rPr>
      </w:pPr>
    </w:p>
    <w:p w:rsidR="00982EF9" w:rsidRDefault="00836ED0">
      <w:pPr>
        <w:pStyle w:val="ListParagraph"/>
        <w:shd w:val="clear" w:color="auto" w:fill="C6D9F1"/>
        <w:ind w:left="0"/>
        <w:jc w:val="center"/>
        <w:rPr>
          <w:b/>
          <w:bCs/>
          <w:i/>
          <w:iCs/>
          <w:sz w:val="28"/>
          <w:szCs w:val="28"/>
        </w:rPr>
      </w:pPr>
      <w:r>
        <w:rPr>
          <w:b/>
          <w:bCs/>
          <w:i/>
          <w:iCs/>
          <w:sz w:val="28"/>
          <w:szCs w:val="28"/>
        </w:rPr>
        <w:lastRenderedPageBreak/>
        <w:t>V ОБРАСЦИ КОЈИ ЧИНЕ САСТАВНИ ДЕО ПОНУДЕ</w:t>
      </w:r>
    </w:p>
    <w:p w:rsidR="00982EF9" w:rsidRDefault="00836ED0">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sz w:val="22"/>
          <w:szCs w:val="22"/>
        </w:rPr>
      </w:pPr>
      <w:r>
        <w:rPr>
          <w:sz w:val="22"/>
          <w:szCs w:val="22"/>
        </w:rPr>
        <w:t>Саставни део понуде чине следећи обрасци:</w:t>
      </w:r>
    </w:p>
    <w:p w:rsidR="00982EF9" w:rsidRDefault="00836ED0">
      <w:pPr>
        <w:pStyle w:val="ListParagraph"/>
        <w:numPr>
          <w:ilvl w:val="0"/>
          <w:numId w:val="22"/>
        </w:numPr>
        <w:jc w:val="both"/>
        <w:rPr>
          <w:sz w:val="22"/>
          <w:szCs w:val="22"/>
        </w:rPr>
      </w:pPr>
      <w:r>
        <w:rPr>
          <w:sz w:val="22"/>
          <w:szCs w:val="22"/>
        </w:rPr>
        <w:t>Образац понуде (Образац 1);</w:t>
      </w:r>
    </w:p>
    <w:p w:rsidR="00982EF9" w:rsidRDefault="00836ED0">
      <w:pPr>
        <w:pStyle w:val="ListParagraph"/>
        <w:numPr>
          <w:ilvl w:val="0"/>
          <w:numId w:val="22"/>
        </w:numPr>
        <w:jc w:val="both"/>
        <w:rPr>
          <w:sz w:val="22"/>
          <w:szCs w:val="22"/>
        </w:rPr>
      </w:pPr>
      <w:r>
        <w:rPr>
          <w:sz w:val="22"/>
          <w:szCs w:val="22"/>
        </w:rPr>
        <w:t xml:space="preserve">Образац структуре понуђене цене, са упутством како да се попуни (Образац 2); </w:t>
      </w:r>
    </w:p>
    <w:p w:rsidR="00982EF9" w:rsidRDefault="00836ED0">
      <w:pPr>
        <w:pStyle w:val="ListParagraph"/>
        <w:numPr>
          <w:ilvl w:val="0"/>
          <w:numId w:val="22"/>
        </w:numPr>
        <w:jc w:val="both"/>
        <w:rPr>
          <w:sz w:val="22"/>
          <w:szCs w:val="22"/>
        </w:rPr>
      </w:pPr>
      <w:r>
        <w:rPr>
          <w:sz w:val="22"/>
          <w:szCs w:val="22"/>
        </w:rPr>
        <w:t xml:space="preserve">Образац трошкова припреме понуде (Образац 3); </w:t>
      </w:r>
    </w:p>
    <w:p w:rsidR="00982EF9" w:rsidRDefault="00836ED0">
      <w:pPr>
        <w:pStyle w:val="ListParagraph"/>
        <w:numPr>
          <w:ilvl w:val="0"/>
          <w:numId w:val="22"/>
        </w:numPr>
        <w:jc w:val="both"/>
        <w:rPr>
          <w:sz w:val="22"/>
          <w:szCs w:val="22"/>
        </w:rPr>
      </w:pPr>
      <w:r>
        <w:rPr>
          <w:sz w:val="22"/>
          <w:szCs w:val="22"/>
        </w:rPr>
        <w:t>Образац изјаве о независној понуди (Образац 4);</w:t>
      </w:r>
    </w:p>
    <w:p w:rsidR="00982EF9" w:rsidRDefault="00836ED0">
      <w:pPr>
        <w:pStyle w:val="ListParagraph"/>
        <w:numPr>
          <w:ilvl w:val="0"/>
          <w:numId w:val="22"/>
        </w:numPr>
        <w:jc w:val="both"/>
        <w:rPr>
          <w:sz w:val="22"/>
          <w:szCs w:val="22"/>
        </w:rPr>
      </w:pPr>
      <w:r>
        <w:rPr>
          <w:sz w:val="22"/>
          <w:szCs w:val="22"/>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982EF9" w:rsidRDefault="00836ED0">
      <w:pPr>
        <w:pStyle w:val="BodyA"/>
        <w:numPr>
          <w:ilvl w:val="0"/>
          <w:numId w:val="22"/>
        </w:numPr>
        <w:suppressAutoHyphens/>
        <w:spacing w:before="100" w:after="0" w:line="210" w:lineRule="atLeast"/>
        <w:jc w:val="both"/>
        <w:rPr>
          <w:rFonts w:ascii="Times New Roman" w:hAnsi="Times New Roman"/>
        </w:rPr>
      </w:pPr>
      <w:r>
        <w:rPr>
          <w:rFonts w:ascii="Times New Roman" w:hAnsi="Times New Roman"/>
          <w:kern w:val="1"/>
        </w:rPr>
        <w:t>Образац изјаве подизвођача о испуњености услова за учешће у поступку јавне набавке  - чл. 75. и 76. ЗЈН, наведених овом конкурсном документацијом (Образац 6);</w:t>
      </w:r>
    </w:p>
    <w:p w:rsidR="00982EF9" w:rsidRDefault="00836ED0">
      <w:pPr>
        <w:pStyle w:val="BodyA"/>
        <w:numPr>
          <w:ilvl w:val="0"/>
          <w:numId w:val="22"/>
        </w:numPr>
        <w:suppressAutoHyphens/>
        <w:spacing w:before="100" w:after="0" w:line="210" w:lineRule="atLeast"/>
        <w:jc w:val="both"/>
        <w:rPr>
          <w:rFonts w:ascii="Times New Roman" w:hAnsi="Times New Roman"/>
        </w:rPr>
      </w:pPr>
      <w:r>
        <w:rPr>
          <w:rFonts w:ascii="Times New Roman" w:hAnsi="Times New Roman"/>
          <w:kern w:val="1"/>
        </w:rPr>
        <w:t>Потврда о извршеним услугама (Образац 7)</w:t>
      </w:r>
    </w:p>
    <w:p w:rsidR="00982EF9" w:rsidRDefault="00982EF9">
      <w:pPr>
        <w:pStyle w:val="ListParagraph"/>
        <w:ind w:left="0"/>
        <w:jc w:val="both"/>
        <w:rPr>
          <w:sz w:val="22"/>
          <w:szCs w:val="22"/>
        </w:rPr>
      </w:pPr>
    </w:p>
    <w:p w:rsidR="00982EF9" w:rsidRDefault="00982EF9">
      <w:pPr>
        <w:pStyle w:val="ListParagraph"/>
        <w:ind w:left="0"/>
        <w:jc w:val="both"/>
        <w:rPr>
          <w:sz w:val="22"/>
          <w:szCs w:val="22"/>
        </w:rPr>
      </w:pPr>
    </w:p>
    <w:p w:rsidR="00982EF9" w:rsidRDefault="00982EF9">
      <w:pPr>
        <w:pStyle w:val="ListParagraph"/>
        <w:ind w:left="0"/>
        <w:jc w:val="both"/>
        <w:rPr>
          <w:sz w:val="22"/>
          <w:szCs w:val="22"/>
        </w:rPr>
      </w:pPr>
    </w:p>
    <w:p w:rsidR="00982EF9" w:rsidRDefault="00982EF9">
      <w:pPr>
        <w:pStyle w:val="ListParagraph"/>
        <w:ind w:left="0"/>
        <w:jc w:val="both"/>
        <w:rPr>
          <w:sz w:val="22"/>
          <w:szCs w:val="22"/>
        </w:rPr>
      </w:pPr>
    </w:p>
    <w:p w:rsidR="00982EF9" w:rsidRDefault="00982EF9">
      <w:pPr>
        <w:pStyle w:val="ListParagraph"/>
        <w:ind w:left="0"/>
        <w:jc w:val="both"/>
        <w:rPr>
          <w:sz w:val="22"/>
          <w:szCs w:val="22"/>
        </w:rPr>
      </w:pPr>
    </w:p>
    <w:p w:rsidR="00982EF9" w:rsidRDefault="00982EF9">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Default="00F35D0A">
      <w:pPr>
        <w:pStyle w:val="ListParagraph"/>
        <w:ind w:left="0"/>
        <w:jc w:val="both"/>
        <w:rPr>
          <w:sz w:val="22"/>
          <w:szCs w:val="22"/>
          <w:lang w:val="sr-Cyrl-RS"/>
        </w:rPr>
      </w:pPr>
    </w:p>
    <w:p w:rsidR="00F35D0A" w:rsidRPr="00F35D0A" w:rsidRDefault="00F35D0A">
      <w:pPr>
        <w:pStyle w:val="ListParagraph"/>
        <w:ind w:left="0"/>
        <w:jc w:val="both"/>
        <w:rPr>
          <w:sz w:val="22"/>
          <w:szCs w:val="22"/>
          <w:lang w:val="sr-Cyrl-RS"/>
        </w:rPr>
      </w:pPr>
    </w:p>
    <w:p w:rsidR="00982EF9" w:rsidRDefault="00982EF9">
      <w:pPr>
        <w:pStyle w:val="ListParagraph"/>
        <w:ind w:left="0"/>
        <w:jc w:val="both"/>
        <w:rPr>
          <w:sz w:val="22"/>
          <w:szCs w:val="22"/>
        </w:rPr>
      </w:pPr>
    </w:p>
    <w:p w:rsidR="00982EF9" w:rsidRDefault="00982EF9">
      <w:pPr>
        <w:pStyle w:val="ListParagraph"/>
        <w:ind w:left="0"/>
        <w:jc w:val="both"/>
        <w:rPr>
          <w:sz w:val="22"/>
          <w:szCs w:val="22"/>
        </w:rPr>
      </w:pPr>
    </w:p>
    <w:p w:rsidR="00982EF9" w:rsidRDefault="00982EF9">
      <w:pPr>
        <w:pStyle w:val="ListParagraph"/>
        <w:ind w:left="0"/>
        <w:jc w:val="both"/>
        <w:rPr>
          <w:sz w:val="22"/>
          <w:szCs w:val="22"/>
        </w:rPr>
      </w:pPr>
    </w:p>
    <w:p w:rsidR="00982EF9" w:rsidRDefault="00836ED0">
      <w:pPr>
        <w:pStyle w:val="BodyA"/>
        <w:ind w:left="720"/>
        <w:jc w:val="right"/>
        <w:rPr>
          <w:rFonts w:ascii="Times New Roman" w:eastAsia="Times New Roman" w:hAnsi="Times New Roman" w:cs="Times New Roman"/>
        </w:rPr>
      </w:pPr>
      <w:r>
        <w:rPr>
          <w:rFonts w:ascii="Times New Roman" w:hAnsi="Times New Roman"/>
          <w:b/>
          <w:bCs/>
          <w:sz w:val="20"/>
          <w:szCs w:val="20"/>
        </w:rPr>
        <w:lastRenderedPageBreak/>
        <w:t>(Образац 1)</w:t>
      </w:r>
    </w:p>
    <w:p w:rsidR="00982EF9" w:rsidRDefault="00836ED0">
      <w:pPr>
        <w:pStyle w:val="BodyA"/>
        <w:ind w:left="720"/>
        <w:jc w:val="center"/>
        <w:rPr>
          <w:rFonts w:ascii="Times New Roman" w:eastAsia="Times New Roman" w:hAnsi="Times New Roman" w:cs="Times New Roman"/>
          <w:b/>
          <w:bCs/>
        </w:rPr>
      </w:pPr>
      <w:r>
        <w:rPr>
          <w:rFonts w:ascii="Times New Roman" w:hAnsi="Times New Roman"/>
          <w:b/>
          <w:bCs/>
        </w:rPr>
        <w:t>ОБРАЗАЦ ПОНУДЕ</w:t>
      </w:r>
    </w:p>
    <w:p w:rsidR="00982EF9" w:rsidRPr="00F35D0A" w:rsidRDefault="00836ED0" w:rsidP="00F35D0A">
      <w:pPr>
        <w:pStyle w:val="BodyA"/>
        <w:ind w:left="240"/>
        <w:rPr>
          <w:rFonts w:ascii="Times New Roman" w:hAnsi="Times New Roman" w:cs="Times New Roman"/>
          <w:lang w:val="sr-Cyrl-RS"/>
        </w:rPr>
      </w:pPr>
      <w:r w:rsidRPr="00F35D0A">
        <w:rPr>
          <w:rFonts w:ascii="Times New Roman" w:hAnsi="Times New Roman" w:cs="Times New Roman"/>
        </w:rPr>
        <w:t xml:space="preserve">Понуда бр ________________ од __________________  за јавну набавку услуге: </w:t>
      </w:r>
      <w:r w:rsidR="00F35D0A" w:rsidRPr="00F35D0A">
        <w:rPr>
          <w:rFonts w:ascii="Times New Roman" w:hAnsi="Times New Roman" w:cs="Times New Roman"/>
        </w:rPr>
        <w:t>услуге израде платформе за виртуелну реалност -комуникација туристичке понуде Златибора кроз VR садржаје</w:t>
      </w:r>
      <w:r w:rsidRPr="00F35D0A">
        <w:rPr>
          <w:rFonts w:ascii="Times New Roman" w:hAnsi="Times New Roman" w:cs="Times New Roman"/>
        </w:rPr>
        <w:t xml:space="preserve">, ЈНМВ-у </w:t>
      </w:r>
      <w:r w:rsidR="00F35D0A">
        <w:rPr>
          <w:rFonts w:ascii="Times New Roman" w:hAnsi="Times New Roman" w:cs="Times New Roman"/>
          <w:lang w:val="sr-Cyrl-RS"/>
        </w:rPr>
        <w:t>09</w:t>
      </w:r>
      <w:r w:rsidRPr="00F35D0A">
        <w:rPr>
          <w:rFonts w:ascii="Times New Roman" w:hAnsi="Times New Roman" w:cs="Times New Roman"/>
        </w:rPr>
        <w:t>/19</w:t>
      </w:r>
    </w:p>
    <w:p w:rsidR="00982EF9" w:rsidRDefault="00836ED0">
      <w:pPr>
        <w:pStyle w:val="BodyA"/>
        <w:rPr>
          <w:rFonts w:ascii="Times New Roman" w:eastAsia="Times New Roman" w:hAnsi="Times New Roman" w:cs="Times New Roman"/>
          <w:i/>
          <w:iCs/>
        </w:rPr>
      </w:pPr>
      <w:r>
        <w:rPr>
          <w:rFonts w:ascii="Times New Roman" w:hAnsi="Times New Roman"/>
          <w:b/>
          <w:bCs/>
          <w:i/>
          <w:iCs/>
        </w:rPr>
        <w:t>1) ОПШТИ ПОДАЦИ О ПОНУЂАЧУ</w:t>
      </w:r>
    </w:p>
    <w:tbl>
      <w:tblPr>
        <w:tblW w:w="928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60"/>
      </w:tblGrid>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501"/>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lang w:val="ru-RU"/>
              </w:rPr>
              <w:t>Електронска адреса понуђача (</w:t>
            </w:r>
            <w:r>
              <w:rPr>
                <w:rFonts w:ascii="Times New Roman" w:hAnsi="Times New Roman"/>
                <w:i/>
                <w:iCs/>
              </w:rPr>
              <w:t>e</w:t>
            </w:r>
            <w:r>
              <w:rPr>
                <w:rFonts w:ascii="Times New Roman" w:hAnsi="Times New Roman"/>
                <w:i/>
                <w:iCs/>
                <w:lang w:val="ru-RU"/>
              </w:rPr>
              <w:t>-</w:t>
            </w:r>
            <w:r>
              <w:rPr>
                <w:rFonts w:ascii="Times New Roman" w:hAnsi="Times New Roman"/>
                <w:i/>
                <w:iCs/>
              </w:rPr>
              <w:t>mail</w:t>
            </w:r>
            <w:r>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bl>
    <w:p w:rsidR="00982EF9" w:rsidRDefault="00982EF9">
      <w:pPr>
        <w:pStyle w:val="BodyA"/>
        <w:widowControl w:val="0"/>
        <w:spacing w:line="240" w:lineRule="auto"/>
        <w:ind w:left="216" w:hanging="216"/>
        <w:rPr>
          <w:rFonts w:ascii="Times New Roman" w:eastAsia="Times New Roman" w:hAnsi="Times New Roman" w:cs="Times New Roman"/>
          <w:i/>
          <w:iCs/>
        </w:rPr>
      </w:pPr>
    </w:p>
    <w:p w:rsidR="00982EF9" w:rsidRPr="00F35D0A" w:rsidRDefault="00982EF9">
      <w:pPr>
        <w:pStyle w:val="BodyA"/>
        <w:rPr>
          <w:rFonts w:ascii="Times New Roman" w:eastAsia="Times New Roman" w:hAnsi="Times New Roman" w:cs="Times New Roman"/>
          <w:b/>
          <w:bCs/>
          <w:i/>
          <w:iCs/>
          <w:lang w:val="sr-Cyrl-RS"/>
        </w:rPr>
      </w:pPr>
    </w:p>
    <w:p w:rsidR="00982EF9" w:rsidRDefault="00836ED0">
      <w:pPr>
        <w:pStyle w:val="BodyA"/>
        <w:rPr>
          <w:rFonts w:ascii="Times New Roman" w:eastAsia="Times New Roman" w:hAnsi="Times New Roman" w:cs="Times New Roman"/>
        </w:rPr>
      </w:pPr>
      <w:r>
        <w:rPr>
          <w:rFonts w:ascii="Times New Roman" w:hAnsi="Times New Roman"/>
          <w:b/>
          <w:bCs/>
          <w:i/>
          <w:iCs/>
        </w:rPr>
        <w:t xml:space="preserve">2) ПОНУДУ ПОДНОСИ: </w:t>
      </w:r>
    </w:p>
    <w:tbl>
      <w:tblPr>
        <w:tblW w:w="92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2"/>
      </w:tblGrid>
      <w:tr w:rsidR="00982EF9">
        <w:trPr>
          <w:trHeight w:val="26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b/>
                <w:bCs/>
              </w:rPr>
              <w:t xml:space="preserve">А) САМОСТАЛНО </w:t>
            </w:r>
          </w:p>
        </w:tc>
      </w:tr>
      <w:tr w:rsidR="00982EF9">
        <w:trPr>
          <w:trHeight w:val="26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b/>
                <w:bCs/>
              </w:rPr>
              <w:t>Б) СА ПОДИЗВОЂАЧЕМ</w:t>
            </w:r>
          </w:p>
        </w:tc>
      </w:tr>
      <w:tr w:rsidR="00982EF9">
        <w:trPr>
          <w:trHeight w:val="26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b/>
                <w:bCs/>
              </w:rPr>
              <w:t>В) КАО ЗАЈЕДНИЧКУ ПОНУДУ</w:t>
            </w:r>
          </w:p>
        </w:tc>
      </w:tr>
    </w:tbl>
    <w:p w:rsidR="00982EF9" w:rsidRDefault="00982EF9">
      <w:pPr>
        <w:pStyle w:val="BodyA"/>
        <w:widowControl w:val="0"/>
        <w:spacing w:line="240" w:lineRule="auto"/>
        <w:ind w:left="216" w:hanging="216"/>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b/>
          <w:bCs/>
          <w:i/>
          <w:iCs/>
          <w:u w:val="single"/>
          <w:lang w:val="ru-RU"/>
        </w:rPr>
      </w:pPr>
    </w:p>
    <w:p w:rsidR="00982EF9" w:rsidRDefault="00836ED0">
      <w:pPr>
        <w:pStyle w:val="BodyA"/>
        <w:jc w:val="both"/>
        <w:rPr>
          <w:rFonts w:ascii="Times New Roman" w:eastAsia="Times New Roman" w:hAnsi="Times New Roman" w:cs="Times New Roman"/>
          <w:i/>
          <w:iCs/>
          <w:lang w:val="ru-RU"/>
        </w:rPr>
      </w:pPr>
      <w:r>
        <w:rPr>
          <w:rFonts w:ascii="Times New Roman" w:hAnsi="Times New Roman"/>
          <w:b/>
          <w:bCs/>
          <w:i/>
          <w:iCs/>
          <w:u w:val="single"/>
          <w:lang w:val="ru-RU"/>
        </w:rPr>
        <w:t>Напомена:</w:t>
      </w:r>
      <w:r>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82EF9" w:rsidRDefault="00982EF9">
      <w:pPr>
        <w:pStyle w:val="BodyA"/>
        <w:jc w:val="both"/>
        <w:rPr>
          <w:rFonts w:ascii="Times New Roman" w:eastAsia="Times New Roman" w:hAnsi="Times New Roman" w:cs="Times New Roman"/>
          <w:i/>
          <w:iCs/>
          <w:lang w:val="ru-RU"/>
        </w:rPr>
      </w:pPr>
    </w:p>
    <w:p w:rsidR="00982EF9" w:rsidRDefault="00836ED0">
      <w:pPr>
        <w:pStyle w:val="BodyA"/>
        <w:jc w:val="both"/>
        <w:rPr>
          <w:rFonts w:ascii="Times New Roman" w:eastAsia="Times New Roman" w:hAnsi="Times New Roman" w:cs="Times New Roman"/>
          <w:b/>
          <w:bCs/>
          <w:i/>
          <w:iCs/>
        </w:rPr>
      </w:pPr>
      <w:r>
        <w:rPr>
          <w:rFonts w:ascii="Times New Roman" w:hAnsi="Times New Roman"/>
          <w:b/>
          <w:bCs/>
          <w:i/>
          <w:iCs/>
        </w:rPr>
        <w:lastRenderedPageBreak/>
        <w:t xml:space="preserve">3) ПОДАЦИ О ПОДИЗВОЂАЧУ </w:t>
      </w:r>
    </w:p>
    <w:p w:rsidR="00982EF9" w:rsidRDefault="00836ED0">
      <w:pPr>
        <w:pStyle w:val="BodyA"/>
        <w:jc w:val="both"/>
        <w:rPr>
          <w:rFonts w:ascii="Times New Roman" w:eastAsia="Times New Roman" w:hAnsi="Times New Roman" w:cs="Times New Roman"/>
        </w:rPr>
      </w:pPr>
      <w:r>
        <w:rPr>
          <w:rFonts w:ascii="Times New Roman" w:eastAsia="Times New Roman" w:hAnsi="Times New Roman" w:cs="Times New Roman"/>
          <w:b/>
          <w:bCs/>
          <w:i/>
          <w:iCs/>
        </w:rPr>
        <w:tab/>
      </w:r>
    </w:p>
    <w:tbl>
      <w:tblPr>
        <w:tblW w:w="92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spacing w:after="0" w:line="240" w:lineRule="auto"/>
              <w:jc w:val="both"/>
              <w:rPr>
                <w:rFonts w:ascii="Times New Roman" w:eastAsia="Times New Roman" w:hAnsi="Times New Roman" w:cs="Times New Roman"/>
              </w:rPr>
            </w:pPr>
          </w:p>
          <w:p w:rsidR="00982EF9" w:rsidRDefault="00836ED0">
            <w:pPr>
              <w:pStyle w:val="BodyA"/>
              <w:spacing w:after="0" w:line="240" w:lineRule="auto"/>
              <w:jc w:val="both"/>
            </w:pPr>
            <w:r>
              <w:rPr>
                <w:rFonts w:ascii="Times New Roman" w:hAnsi="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spacing w:after="0" w:line="240" w:lineRule="auto"/>
              <w:jc w:val="both"/>
              <w:rPr>
                <w:rFonts w:ascii="Times New Roman" w:eastAsia="Times New Roman" w:hAnsi="Times New Roman" w:cs="Times New Roman"/>
                <w:i/>
                <w:iCs/>
              </w:rPr>
            </w:pPr>
          </w:p>
          <w:p w:rsidR="00982EF9" w:rsidRDefault="00836ED0">
            <w:pPr>
              <w:pStyle w:val="BodyA"/>
              <w:spacing w:after="0" w:line="240" w:lineRule="auto"/>
              <w:jc w:val="both"/>
            </w:pPr>
            <w:r>
              <w:rPr>
                <w:rFonts w:ascii="Times New Roman" w:hAnsi="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bl>
    <w:p w:rsidR="00982EF9" w:rsidRDefault="00982EF9">
      <w:pPr>
        <w:pStyle w:val="BodyA"/>
        <w:widowControl w:val="0"/>
        <w:spacing w:line="240" w:lineRule="auto"/>
        <w:ind w:left="216" w:hanging="216"/>
        <w:jc w:val="both"/>
        <w:rPr>
          <w:rFonts w:ascii="Times New Roman" w:eastAsia="Times New Roman" w:hAnsi="Times New Roman" w:cs="Times New Roman"/>
        </w:rPr>
      </w:pPr>
    </w:p>
    <w:p w:rsidR="00982EF9" w:rsidRDefault="00982EF9">
      <w:pPr>
        <w:pStyle w:val="BodyA"/>
        <w:widowControl w:val="0"/>
        <w:spacing w:line="240" w:lineRule="auto"/>
        <w:ind w:left="108" w:hanging="108"/>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b/>
          <w:bCs/>
          <w:i/>
          <w:iCs/>
          <w:u w:val="single"/>
        </w:rPr>
      </w:pPr>
    </w:p>
    <w:p w:rsidR="00982EF9" w:rsidRDefault="00836ED0">
      <w:pPr>
        <w:pStyle w:val="BodyA"/>
        <w:jc w:val="both"/>
        <w:rPr>
          <w:rFonts w:ascii="Times New Roman" w:eastAsia="Times New Roman" w:hAnsi="Times New Roman" w:cs="Times New Roman"/>
          <w:i/>
          <w:iCs/>
          <w:lang w:val="ru-RU"/>
        </w:rPr>
      </w:pPr>
      <w:r>
        <w:rPr>
          <w:rFonts w:ascii="Times New Roman" w:hAnsi="Times New Roman"/>
          <w:b/>
          <w:bCs/>
          <w:i/>
          <w:iCs/>
          <w:u w:val="single"/>
          <w:lang w:val="ru-RU"/>
        </w:rPr>
        <w:t>Напомена:</w:t>
      </w:r>
      <w:r>
        <w:rPr>
          <w:rFonts w:ascii="Times New Roman" w:hAnsi="Times New Roman"/>
          <w:b/>
          <w:bCs/>
          <w:i/>
          <w:iCs/>
          <w:lang w:val="ru-RU"/>
        </w:rPr>
        <w:t xml:space="preserve"> </w:t>
      </w:r>
    </w:p>
    <w:p w:rsidR="00982EF9" w:rsidRDefault="00836ED0">
      <w:pPr>
        <w:pStyle w:val="BodyA"/>
        <w:jc w:val="both"/>
        <w:rPr>
          <w:rFonts w:ascii="Times New Roman" w:eastAsia="Times New Roman" w:hAnsi="Times New Roman" w:cs="Times New Roman"/>
          <w:i/>
          <w:iCs/>
          <w:lang w:val="ru-RU"/>
        </w:rPr>
      </w:pPr>
      <w:r>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2EF9" w:rsidRDefault="00982EF9">
      <w:pPr>
        <w:pStyle w:val="BodyA"/>
        <w:jc w:val="both"/>
        <w:rPr>
          <w:rFonts w:ascii="Times New Roman" w:eastAsia="Times New Roman" w:hAnsi="Times New Roman" w:cs="Times New Roman"/>
          <w:i/>
          <w:iCs/>
          <w:lang w:val="ru-RU"/>
        </w:rPr>
      </w:pPr>
    </w:p>
    <w:p w:rsidR="00982EF9" w:rsidRDefault="00982EF9">
      <w:pPr>
        <w:pStyle w:val="BodyA"/>
        <w:jc w:val="both"/>
        <w:rPr>
          <w:rFonts w:ascii="Times New Roman" w:eastAsia="Times New Roman" w:hAnsi="Times New Roman" w:cs="Times New Roman"/>
          <w:i/>
          <w:iCs/>
          <w:lang w:val="ru-RU"/>
        </w:rPr>
      </w:pPr>
    </w:p>
    <w:p w:rsidR="00982EF9" w:rsidRDefault="00982EF9">
      <w:pPr>
        <w:pStyle w:val="BodyA"/>
        <w:jc w:val="both"/>
        <w:rPr>
          <w:rFonts w:ascii="Times New Roman" w:eastAsia="Times New Roman" w:hAnsi="Times New Roman" w:cs="Times New Roman"/>
          <w:i/>
          <w:iCs/>
          <w:lang w:val="ru-RU"/>
        </w:rPr>
      </w:pPr>
    </w:p>
    <w:p w:rsidR="00982EF9" w:rsidRDefault="00982EF9">
      <w:pPr>
        <w:pStyle w:val="BodyA"/>
        <w:jc w:val="both"/>
        <w:rPr>
          <w:rFonts w:ascii="Times New Roman" w:eastAsia="Times New Roman" w:hAnsi="Times New Roman" w:cs="Times New Roman"/>
          <w:i/>
          <w:iCs/>
          <w:lang w:val="ru-RU"/>
        </w:rPr>
      </w:pPr>
    </w:p>
    <w:p w:rsidR="00982EF9" w:rsidRDefault="00982EF9">
      <w:pPr>
        <w:pStyle w:val="BodyA"/>
        <w:jc w:val="both"/>
        <w:rPr>
          <w:rFonts w:ascii="Times New Roman" w:eastAsia="Times New Roman" w:hAnsi="Times New Roman" w:cs="Times New Roman"/>
          <w:i/>
          <w:iCs/>
          <w:lang w:val="ru-RU"/>
        </w:rPr>
      </w:pPr>
    </w:p>
    <w:p w:rsidR="00982EF9" w:rsidRDefault="00982EF9">
      <w:pPr>
        <w:pStyle w:val="BodyA"/>
        <w:jc w:val="both"/>
        <w:rPr>
          <w:rFonts w:ascii="Times New Roman" w:eastAsia="Times New Roman" w:hAnsi="Times New Roman" w:cs="Times New Roman"/>
          <w:i/>
          <w:iCs/>
          <w:lang w:val="ru-RU"/>
        </w:rPr>
      </w:pPr>
    </w:p>
    <w:p w:rsidR="00982EF9" w:rsidRDefault="00982EF9">
      <w:pPr>
        <w:pStyle w:val="BodyA"/>
        <w:jc w:val="both"/>
        <w:rPr>
          <w:rFonts w:ascii="Times New Roman" w:eastAsia="Times New Roman" w:hAnsi="Times New Roman" w:cs="Times New Roman"/>
          <w:i/>
          <w:iCs/>
          <w:lang w:val="ru-RU"/>
        </w:rPr>
      </w:pPr>
    </w:p>
    <w:p w:rsidR="00982EF9" w:rsidRDefault="00836ED0">
      <w:pPr>
        <w:pStyle w:val="BodyA"/>
        <w:jc w:val="both"/>
        <w:rPr>
          <w:rFonts w:ascii="Times New Roman" w:eastAsia="Times New Roman" w:hAnsi="Times New Roman" w:cs="Times New Roman"/>
          <w:b/>
          <w:bCs/>
          <w:i/>
          <w:iCs/>
        </w:rPr>
      </w:pPr>
      <w:r>
        <w:rPr>
          <w:rFonts w:ascii="Times New Roman" w:hAnsi="Times New Roman"/>
          <w:b/>
          <w:bCs/>
          <w:i/>
          <w:iCs/>
        </w:rPr>
        <w:t xml:space="preserve">4) </w:t>
      </w:r>
      <w:r>
        <w:rPr>
          <w:rFonts w:ascii="Times New Roman" w:hAnsi="Times New Roman"/>
          <w:b/>
          <w:bCs/>
          <w:i/>
          <w:iCs/>
          <w:lang w:val="ru-RU"/>
        </w:rPr>
        <w:t>ПОДАЦИ О УЧЕСНИКУ  У ЗАЈЕДНИЧКОЈ ПОНУДИ</w:t>
      </w:r>
    </w:p>
    <w:p w:rsidR="00982EF9" w:rsidRDefault="00836ED0">
      <w:pPr>
        <w:pStyle w:val="BodyA"/>
        <w:jc w:val="both"/>
        <w:rPr>
          <w:rFonts w:ascii="Times New Roman" w:eastAsia="Times New Roman" w:hAnsi="Times New Roman" w:cs="Times New Roman"/>
          <w:lang w:val="ru-RU"/>
        </w:rPr>
      </w:pPr>
      <w:r>
        <w:rPr>
          <w:rFonts w:ascii="Times New Roman" w:eastAsia="Times New Roman" w:hAnsi="Times New Roman" w:cs="Times New Roman"/>
          <w:b/>
          <w:bCs/>
          <w:i/>
          <w:iCs/>
          <w:lang w:val="ru-RU"/>
        </w:rPr>
        <w:tab/>
      </w:r>
    </w:p>
    <w:tbl>
      <w:tblPr>
        <w:tblW w:w="92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982EF9">
        <w:trPr>
          <w:trHeight w:val="553"/>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spacing w:after="0" w:line="240" w:lineRule="auto"/>
              <w:jc w:val="both"/>
              <w:rPr>
                <w:rFonts w:ascii="Times New Roman" w:eastAsia="Times New Roman" w:hAnsi="Times New Roman" w:cs="Times New Roman"/>
                <w:lang w:val="ru-RU"/>
              </w:rPr>
            </w:pPr>
          </w:p>
          <w:p w:rsidR="00982EF9" w:rsidRDefault="00836ED0">
            <w:pPr>
              <w:pStyle w:val="BodyA"/>
              <w:spacing w:after="0" w:line="240" w:lineRule="auto"/>
              <w:jc w:val="both"/>
            </w:pPr>
            <w:r>
              <w:rPr>
                <w:rFonts w:ascii="Times New Roman" w:hAnsi="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spacing w:after="0" w:line="240" w:lineRule="auto"/>
              <w:jc w:val="both"/>
              <w:rPr>
                <w:rFonts w:ascii="Times New Roman" w:eastAsia="Times New Roman" w:hAnsi="Times New Roman" w:cs="Times New Roman"/>
                <w:i/>
                <w:iCs/>
              </w:rPr>
            </w:pPr>
          </w:p>
          <w:p w:rsidR="00982EF9" w:rsidRDefault="00836ED0">
            <w:pPr>
              <w:pStyle w:val="BodyA"/>
              <w:spacing w:after="0" w:line="240" w:lineRule="auto"/>
              <w:jc w:val="both"/>
            </w:pPr>
            <w:r>
              <w:rPr>
                <w:rFonts w:ascii="Times New Roman" w:hAnsi="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spacing w:after="0" w:line="240" w:lineRule="auto"/>
              <w:jc w:val="both"/>
              <w:rPr>
                <w:rFonts w:ascii="Times New Roman" w:eastAsia="Times New Roman" w:hAnsi="Times New Roman" w:cs="Times New Roman"/>
                <w:i/>
                <w:iCs/>
              </w:rPr>
            </w:pPr>
          </w:p>
          <w:p w:rsidR="00982EF9" w:rsidRDefault="00836ED0">
            <w:pPr>
              <w:pStyle w:val="BodyA"/>
              <w:spacing w:after="0" w:line="240" w:lineRule="auto"/>
              <w:jc w:val="both"/>
            </w:pPr>
            <w:r>
              <w:rPr>
                <w:rFonts w:ascii="Times New Roman" w:hAnsi="Times New Roman"/>
                <w:i/>
                <w:iCs/>
              </w:rPr>
              <w:t>3)</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50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bl>
    <w:p w:rsidR="00982EF9" w:rsidRDefault="00982EF9">
      <w:pPr>
        <w:pStyle w:val="BodyA"/>
        <w:widowControl w:val="0"/>
        <w:spacing w:line="240" w:lineRule="auto"/>
        <w:ind w:left="216" w:hanging="216"/>
        <w:jc w:val="both"/>
        <w:rPr>
          <w:rFonts w:ascii="Times New Roman" w:eastAsia="Times New Roman" w:hAnsi="Times New Roman" w:cs="Times New Roman"/>
          <w:lang w:val="ru-RU"/>
        </w:rPr>
      </w:pPr>
    </w:p>
    <w:p w:rsidR="00982EF9" w:rsidRDefault="00982EF9">
      <w:pPr>
        <w:pStyle w:val="BodyA"/>
        <w:jc w:val="both"/>
        <w:rPr>
          <w:rFonts w:ascii="Times New Roman" w:eastAsia="Times New Roman" w:hAnsi="Times New Roman" w:cs="Times New Roman"/>
          <w:b/>
          <w:bCs/>
          <w:i/>
          <w:iCs/>
          <w:u w:val="single"/>
        </w:rPr>
      </w:pPr>
    </w:p>
    <w:p w:rsidR="00982EF9" w:rsidRDefault="00836ED0">
      <w:pPr>
        <w:pStyle w:val="BodyA"/>
        <w:jc w:val="both"/>
        <w:rPr>
          <w:rFonts w:ascii="Times New Roman" w:eastAsia="Times New Roman" w:hAnsi="Times New Roman" w:cs="Times New Roman"/>
          <w:i/>
          <w:iCs/>
        </w:rPr>
      </w:pPr>
      <w:r>
        <w:rPr>
          <w:rFonts w:ascii="Times New Roman" w:hAnsi="Times New Roman"/>
          <w:b/>
          <w:bCs/>
          <w:i/>
          <w:iCs/>
          <w:u w:val="single"/>
        </w:rPr>
        <w:t>Напомена:</w:t>
      </w:r>
      <w:r>
        <w:rPr>
          <w:rFonts w:ascii="Times New Roman" w:hAnsi="Times New Roman"/>
          <w:b/>
          <w:bCs/>
          <w:i/>
          <w:iCs/>
        </w:rPr>
        <w:t xml:space="preserve"> </w:t>
      </w:r>
    </w:p>
    <w:p w:rsidR="00982EF9" w:rsidRDefault="00836ED0">
      <w:pPr>
        <w:pStyle w:val="BodyA"/>
        <w:jc w:val="both"/>
        <w:rPr>
          <w:rFonts w:ascii="Times New Roman" w:eastAsia="Times New Roman" w:hAnsi="Times New Roman" w:cs="Times New Roman"/>
          <w:b/>
          <w:bCs/>
          <w:i/>
          <w:iCs/>
          <w:lang w:val="ru-RU"/>
        </w:rPr>
      </w:pPr>
      <w:r>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2EF9" w:rsidRDefault="00982EF9">
      <w:pPr>
        <w:pStyle w:val="BodyA"/>
        <w:jc w:val="both"/>
        <w:rPr>
          <w:rFonts w:ascii="Times New Roman" w:eastAsia="Times New Roman" w:hAnsi="Times New Roman" w:cs="Times New Roman"/>
          <w:b/>
          <w:bCs/>
          <w:i/>
          <w:iCs/>
          <w:lang w:val="ru-RU"/>
        </w:rPr>
      </w:pPr>
    </w:p>
    <w:p w:rsidR="00982EF9" w:rsidRDefault="00982EF9">
      <w:pPr>
        <w:pStyle w:val="BodyA"/>
        <w:jc w:val="both"/>
        <w:rPr>
          <w:rFonts w:ascii="Times New Roman" w:eastAsia="Times New Roman" w:hAnsi="Times New Roman" w:cs="Times New Roman"/>
          <w:b/>
          <w:bCs/>
          <w:i/>
          <w:iCs/>
          <w:lang w:val="ru-RU"/>
        </w:rPr>
      </w:pPr>
    </w:p>
    <w:p w:rsidR="00982EF9" w:rsidRDefault="00836ED0">
      <w:pPr>
        <w:pStyle w:val="BodyA"/>
        <w:jc w:val="both"/>
        <w:rPr>
          <w:rFonts w:ascii="Times New Roman" w:eastAsia="Times New Roman" w:hAnsi="Times New Roman" w:cs="Times New Roman"/>
          <w:b/>
          <w:bCs/>
        </w:rPr>
      </w:pPr>
      <w:r>
        <w:rPr>
          <w:rFonts w:ascii="Times New Roman" w:hAnsi="Times New Roman"/>
          <w:b/>
          <w:bCs/>
        </w:rPr>
        <w:t>5) ОПИС ПРЕДМЕТА НАБАВКЕ</w:t>
      </w:r>
      <w:r>
        <w:rPr>
          <w:rFonts w:ascii="Times New Roman" w:hAnsi="Times New Roman"/>
        </w:rPr>
        <w:t xml:space="preserve"> услуге: израде платформе за виртуелну реалност са пратећом опремом</w:t>
      </w:r>
    </w:p>
    <w:p w:rsidR="00982EF9" w:rsidRDefault="00982EF9">
      <w:pPr>
        <w:pStyle w:val="BodyA"/>
        <w:jc w:val="both"/>
        <w:rPr>
          <w:rFonts w:ascii="Times New Roman" w:eastAsia="Times New Roman" w:hAnsi="Times New Roman" w:cs="Times New Roman"/>
          <w:b/>
          <w:bCs/>
        </w:rPr>
      </w:pPr>
    </w:p>
    <w:tbl>
      <w:tblPr>
        <w:tblW w:w="8625" w:type="dxa"/>
        <w:tblInd w:w="6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8"/>
        <w:gridCol w:w="4567"/>
      </w:tblGrid>
      <w:tr w:rsidR="00982EF9">
        <w:trPr>
          <w:trHeight w:val="50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b/>
                <w:bCs/>
                <w:lang w:val="ru-RU"/>
              </w:rPr>
              <w:t xml:space="preserve">Укупна цена без ПДВ-а </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37"/>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pPr>
            <w:r>
              <w:rPr>
                <w:rFonts w:ascii="Times New Roman" w:hAnsi="Times New Roman"/>
                <w:b/>
                <w:bCs/>
                <w:lang w:val="ru-RU"/>
              </w:rPr>
              <w:t>Укупна цена са ПДВ-ом</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50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rPr>
                <w:rFonts w:ascii="Times New Roman" w:eastAsia="Times New Roman" w:hAnsi="Times New Roman" w:cs="Times New Roman"/>
                <w:b/>
                <w:bCs/>
              </w:rPr>
            </w:pPr>
            <w:r>
              <w:rPr>
                <w:rFonts w:ascii="Times New Roman" w:hAnsi="Times New Roman"/>
                <w:b/>
                <w:bCs/>
                <w:lang w:val="ru-RU"/>
              </w:rPr>
              <w:t>Рок и начин плаћања</w:t>
            </w:r>
          </w:p>
          <w:p w:rsidR="00982EF9" w:rsidRDefault="00836ED0">
            <w:pPr>
              <w:pStyle w:val="BodyA"/>
              <w:spacing w:after="0" w:line="240" w:lineRule="auto"/>
            </w:pPr>
            <w:r>
              <w:rPr>
                <w:rFonts w:ascii="Times New Roman" w:hAnsi="Times New Roman"/>
                <w:b/>
                <w:bCs/>
                <w:lang w:val="ru-RU"/>
              </w:rPr>
              <w:t>(</w:t>
            </w:r>
            <w:r>
              <w:rPr>
                <w:rFonts w:ascii="Times New Roman" w:hAnsi="Times New Roman"/>
                <w:b/>
                <w:bCs/>
              </w:rPr>
              <w:t xml:space="preserve">износ </w:t>
            </w:r>
            <w:r>
              <w:rPr>
                <w:rFonts w:ascii="Times New Roman" w:hAnsi="Times New Roman"/>
                <w:b/>
                <w:bCs/>
                <w:lang w:val="ru-RU"/>
              </w:rPr>
              <w:t>аванс</w:t>
            </w:r>
            <w:r>
              <w:rPr>
                <w:rFonts w:ascii="Times New Roman" w:hAnsi="Times New Roman"/>
                <w:b/>
                <w:bCs/>
              </w:rPr>
              <w:t>а</w:t>
            </w:r>
            <w:r>
              <w:rPr>
                <w:rFonts w:ascii="Times New Roman" w:hAnsi="Times New Roman"/>
                <w:b/>
                <w:bCs/>
                <w:lang w:val="ru-RU"/>
              </w:rPr>
              <w:t xml:space="preserve"> </w:t>
            </w:r>
            <w:r>
              <w:rPr>
                <w:rFonts w:ascii="Times New Roman" w:hAnsi="Times New Roman"/>
                <w:b/>
                <w:bCs/>
              </w:rPr>
              <w:t>– до 50%)</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50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rPr>
                <w:rFonts w:ascii="Times New Roman" w:eastAsia="Times New Roman" w:hAnsi="Times New Roman" w:cs="Times New Roman"/>
                <w:b/>
                <w:bCs/>
              </w:rPr>
            </w:pPr>
            <w:r>
              <w:rPr>
                <w:rFonts w:ascii="Times New Roman" w:hAnsi="Times New Roman"/>
                <w:b/>
                <w:bCs/>
                <w:lang w:val="ru-RU"/>
              </w:rPr>
              <w:t>Рок важења понуде</w:t>
            </w:r>
          </w:p>
          <w:p w:rsidR="00982EF9" w:rsidRDefault="00836ED0">
            <w:pPr>
              <w:pStyle w:val="BodyA"/>
              <w:spacing w:after="0" w:line="240" w:lineRule="auto"/>
            </w:pPr>
            <w:r>
              <w:rPr>
                <w:rFonts w:ascii="Times New Roman" w:hAnsi="Times New Roman"/>
                <w:b/>
                <w:bCs/>
                <w:lang w:val="ru-RU"/>
              </w:rPr>
              <w:t>(не краће од 30 дана)</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74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rPr>
                <w:rFonts w:ascii="Times New Roman" w:eastAsia="Times New Roman" w:hAnsi="Times New Roman" w:cs="Times New Roman"/>
                <w:b/>
                <w:bCs/>
              </w:rPr>
            </w:pPr>
            <w:r>
              <w:rPr>
                <w:rFonts w:ascii="Times New Roman" w:hAnsi="Times New Roman"/>
                <w:b/>
                <w:bCs/>
                <w:lang w:val="ru-RU"/>
              </w:rPr>
              <w:t>Рок израде</w:t>
            </w:r>
          </w:p>
          <w:p w:rsidR="00982EF9" w:rsidRDefault="00836ED0">
            <w:pPr>
              <w:pStyle w:val="BodyA"/>
              <w:spacing w:after="0" w:line="240" w:lineRule="auto"/>
            </w:pPr>
            <w:r>
              <w:rPr>
                <w:rFonts w:ascii="Times New Roman" w:hAnsi="Times New Roman"/>
                <w:b/>
                <w:bCs/>
                <w:lang w:val="ru-RU"/>
              </w:rPr>
              <w:t>(не дуже од 120 дана од дана закључења уговора)</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501"/>
        </w:trPr>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BodyA"/>
              <w:spacing w:after="0" w:line="240" w:lineRule="auto"/>
              <w:rPr>
                <w:rFonts w:ascii="Times New Roman" w:eastAsia="Times New Roman" w:hAnsi="Times New Roman" w:cs="Times New Roman"/>
                <w:b/>
                <w:bCs/>
              </w:rPr>
            </w:pPr>
            <w:r>
              <w:rPr>
                <w:rFonts w:ascii="Times New Roman" w:hAnsi="Times New Roman"/>
                <w:b/>
                <w:bCs/>
                <w:lang w:val="ru-RU"/>
              </w:rPr>
              <w:t>Одржавање</w:t>
            </w:r>
          </w:p>
          <w:p w:rsidR="00982EF9" w:rsidRDefault="00836ED0">
            <w:pPr>
              <w:pStyle w:val="BodyA"/>
              <w:spacing w:after="0" w:line="240" w:lineRule="auto"/>
            </w:pPr>
            <w:r>
              <w:rPr>
                <w:rFonts w:ascii="Times New Roman" w:hAnsi="Times New Roman"/>
                <w:b/>
                <w:bCs/>
              </w:rPr>
              <w:t>(не краће од 12 месеци)</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bl>
    <w:p w:rsidR="00982EF9" w:rsidRDefault="00982EF9">
      <w:pPr>
        <w:pStyle w:val="BodyA"/>
        <w:widowControl w:val="0"/>
        <w:spacing w:line="240" w:lineRule="auto"/>
        <w:ind w:left="519" w:hanging="519"/>
        <w:jc w:val="both"/>
        <w:rPr>
          <w:rFonts w:ascii="Times New Roman" w:eastAsia="Times New Roman" w:hAnsi="Times New Roman" w:cs="Times New Roman"/>
          <w:b/>
          <w:bCs/>
        </w:rPr>
      </w:pPr>
    </w:p>
    <w:p w:rsidR="00982EF9" w:rsidRDefault="00982EF9">
      <w:pPr>
        <w:pStyle w:val="BodyA"/>
        <w:widowControl w:val="0"/>
        <w:spacing w:line="240" w:lineRule="auto"/>
        <w:ind w:left="411" w:hanging="411"/>
        <w:jc w:val="both"/>
        <w:rPr>
          <w:rFonts w:ascii="Times New Roman" w:eastAsia="Times New Roman" w:hAnsi="Times New Roman" w:cs="Times New Roman"/>
          <w:b/>
          <w:bCs/>
        </w:rPr>
      </w:pPr>
    </w:p>
    <w:p w:rsidR="00982EF9" w:rsidRDefault="00982EF9">
      <w:pPr>
        <w:pStyle w:val="BodyA"/>
        <w:widowControl w:val="0"/>
        <w:spacing w:line="240" w:lineRule="auto"/>
        <w:ind w:left="303" w:hanging="303"/>
        <w:jc w:val="both"/>
        <w:rPr>
          <w:rFonts w:ascii="Times New Roman" w:eastAsia="Times New Roman" w:hAnsi="Times New Roman" w:cs="Times New Roman"/>
          <w:b/>
          <w:bCs/>
        </w:rPr>
      </w:pPr>
    </w:p>
    <w:p w:rsidR="00982EF9" w:rsidRDefault="00982EF9">
      <w:pPr>
        <w:pStyle w:val="BodyA"/>
        <w:ind w:left="720" w:firstLine="720"/>
        <w:jc w:val="both"/>
        <w:rPr>
          <w:rFonts w:ascii="Times New Roman" w:eastAsia="Times New Roman" w:hAnsi="Times New Roman" w:cs="Times New Roman"/>
        </w:rPr>
      </w:pPr>
    </w:p>
    <w:p w:rsidR="00982EF9" w:rsidRDefault="00982EF9">
      <w:pPr>
        <w:pStyle w:val="BodyA"/>
        <w:ind w:left="720" w:firstLine="720"/>
        <w:jc w:val="both"/>
        <w:rPr>
          <w:rFonts w:ascii="Times New Roman" w:eastAsia="Times New Roman" w:hAnsi="Times New Roman" w:cs="Times New Roman"/>
        </w:rPr>
      </w:pPr>
    </w:p>
    <w:p w:rsidR="00982EF9" w:rsidRDefault="00836ED0">
      <w:pPr>
        <w:pStyle w:val="BodyA"/>
        <w:ind w:left="720" w:firstLine="720"/>
        <w:jc w:val="both"/>
        <w:rPr>
          <w:rFonts w:ascii="Times New Roman" w:eastAsia="Times New Roman" w:hAnsi="Times New Roman" w:cs="Times New Roman"/>
        </w:rPr>
      </w:pPr>
      <w:r>
        <w:rPr>
          <w:rFonts w:ascii="Times New Roman" w:hAnsi="Times New Roman"/>
        </w:rPr>
        <w:t xml:space="preserve">Датум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Понуђач</w:t>
      </w:r>
    </w:p>
    <w:p w:rsidR="00982EF9" w:rsidRDefault="00836ED0">
      <w:pPr>
        <w:pStyle w:val="BodyA"/>
        <w:ind w:left="2880" w:firstLine="720"/>
        <w:jc w:val="both"/>
        <w:rPr>
          <w:rFonts w:ascii="Times New Roman" w:eastAsia="Times New Roman" w:hAnsi="Times New Roman" w:cs="Times New Roman"/>
          <w:b/>
          <w:bCs/>
          <w:i/>
          <w:iCs/>
          <w:color w:val="002060"/>
          <w:u w:color="002060"/>
        </w:rPr>
      </w:pPr>
      <w:r>
        <w:rPr>
          <w:rFonts w:ascii="Times New Roman" w:hAnsi="Times New Roman"/>
        </w:rPr>
        <w:t xml:space="preserve">    М.П. </w:t>
      </w:r>
    </w:p>
    <w:p w:rsidR="00982EF9" w:rsidRDefault="00836ED0">
      <w:pPr>
        <w:pStyle w:val="BodyA"/>
        <w:jc w:val="both"/>
        <w:rPr>
          <w:rFonts w:ascii="Times New Roman" w:eastAsia="Times New Roman" w:hAnsi="Times New Roman" w:cs="Times New Roman"/>
          <w:b/>
          <w:bCs/>
          <w:i/>
          <w:iCs/>
          <w:color w:val="002060"/>
          <w:u w:color="002060"/>
        </w:rPr>
      </w:pPr>
      <w:r>
        <w:rPr>
          <w:rFonts w:ascii="Times New Roman" w:hAnsi="Times New Roman"/>
          <w:b/>
          <w:bCs/>
          <w:i/>
          <w:iCs/>
          <w:color w:val="002060"/>
          <w:u w:color="002060"/>
        </w:rPr>
        <w:t>_____________________________</w:t>
      </w:r>
      <w:r>
        <w:rPr>
          <w:rFonts w:ascii="Times New Roman" w:hAnsi="Times New Roman"/>
          <w:b/>
          <w:bCs/>
          <w:i/>
          <w:iCs/>
          <w:color w:val="002060"/>
          <w:u w:color="002060"/>
        </w:rPr>
        <w:tab/>
      </w:r>
      <w:r>
        <w:rPr>
          <w:rFonts w:ascii="Times New Roman" w:hAnsi="Times New Roman"/>
          <w:b/>
          <w:bCs/>
          <w:i/>
          <w:iCs/>
          <w:color w:val="002060"/>
          <w:u w:color="002060"/>
        </w:rPr>
        <w:tab/>
      </w:r>
      <w:r>
        <w:rPr>
          <w:rFonts w:ascii="Times New Roman" w:hAnsi="Times New Roman"/>
          <w:b/>
          <w:bCs/>
          <w:i/>
          <w:iCs/>
          <w:color w:val="002060"/>
          <w:u w:color="002060"/>
        </w:rPr>
        <w:tab/>
        <w:t>________________________________</w:t>
      </w:r>
    </w:p>
    <w:p w:rsidR="00982EF9" w:rsidRDefault="00982EF9">
      <w:pPr>
        <w:pStyle w:val="BodyA"/>
        <w:jc w:val="both"/>
        <w:rPr>
          <w:rFonts w:ascii="Times New Roman" w:eastAsia="Times New Roman" w:hAnsi="Times New Roman" w:cs="Times New Roman"/>
          <w:b/>
          <w:bCs/>
          <w:i/>
          <w:iCs/>
          <w:color w:val="002060"/>
          <w:u w:color="002060"/>
        </w:rPr>
      </w:pPr>
    </w:p>
    <w:p w:rsidR="00982EF9" w:rsidRDefault="00836ED0">
      <w:pPr>
        <w:pStyle w:val="BodyA"/>
        <w:jc w:val="both"/>
        <w:rPr>
          <w:rFonts w:ascii="Times New Roman" w:eastAsia="Times New Roman" w:hAnsi="Times New Roman" w:cs="Times New Roman"/>
          <w:i/>
          <w:iCs/>
        </w:rPr>
      </w:pPr>
      <w:r>
        <w:rPr>
          <w:rFonts w:ascii="Times New Roman" w:hAnsi="Times New Roman"/>
          <w:b/>
          <w:bCs/>
          <w:i/>
          <w:iCs/>
          <w:u w:val="single"/>
        </w:rPr>
        <w:t>Напомене:</w:t>
      </w:r>
      <w:r>
        <w:rPr>
          <w:rFonts w:ascii="Times New Roman" w:hAnsi="Times New Roman"/>
          <w:b/>
          <w:bCs/>
          <w:i/>
          <w:iCs/>
        </w:rPr>
        <w:t xml:space="preserve"> </w:t>
      </w:r>
    </w:p>
    <w:p w:rsidR="00982EF9" w:rsidRDefault="00836ED0">
      <w:pPr>
        <w:pStyle w:val="BodyA"/>
        <w:jc w:val="both"/>
        <w:rPr>
          <w:rFonts w:ascii="Times New Roman" w:eastAsia="Times New Roman" w:hAnsi="Times New Roman" w:cs="Times New Roman"/>
          <w:i/>
          <w:iCs/>
        </w:rPr>
      </w:pPr>
      <w:r>
        <w:rPr>
          <w:rFonts w:ascii="Times New Roman" w:hAnsi="Times New Roman"/>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2EF9" w:rsidRDefault="00836ED0">
      <w:pPr>
        <w:pStyle w:val="BodyA"/>
        <w:jc w:val="both"/>
        <w:rPr>
          <w:rFonts w:ascii="Times New Roman" w:eastAsia="Times New Roman" w:hAnsi="Times New Roman" w:cs="Times New Roman"/>
          <w:b/>
          <w:bCs/>
          <w:i/>
          <w:iCs/>
        </w:rPr>
      </w:pPr>
      <w:r>
        <w:rPr>
          <w:rFonts w:ascii="Times New Roman" w:hAnsi="Times New Roman"/>
          <w:i/>
          <w:iCs/>
        </w:rPr>
        <w:t>Уколико је предмет јавне набавке обликован у више партија, понуђачи ће попуњавати образац понуде за сваку партију посебно.</w:t>
      </w:r>
    </w:p>
    <w:p w:rsidR="00982EF9" w:rsidRDefault="00982EF9">
      <w:pPr>
        <w:pStyle w:val="BodyA"/>
        <w:rPr>
          <w:rFonts w:ascii="Times New Roman" w:eastAsia="Times New Roman" w:hAnsi="Times New Roman" w:cs="Times New Roman"/>
          <w:b/>
          <w:bCs/>
          <w:i/>
          <w:iCs/>
        </w:rPr>
      </w:pPr>
    </w:p>
    <w:p w:rsidR="00982EF9" w:rsidRDefault="00982EF9">
      <w:pPr>
        <w:pStyle w:val="BodyA"/>
        <w:rPr>
          <w:rFonts w:ascii="Times New Roman" w:eastAsia="Times New Roman" w:hAnsi="Times New Roman" w:cs="Times New Roman"/>
          <w:b/>
          <w:bCs/>
          <w:i/>
          <w:iCs/>
        </w:rPr>
      </w:pPr>
    </w:p>
    <w:p w:rsidR="00982EF9" w:rsidRDefault="00982EF9">
      <w:pPr>
        <w:pStyle w:val="BodyA"/>
        <w:rPr>
          <w:rFonts w:ascii="Times New Roman" w:eastAsia="Times New Roman" w:hAnsi="Times New Roman" w:cs="Times New Roman"/>
          <w:b/>
          <w:bCs/>
          <w:i/>
          <w:iCs/>
          <w:lang w:val="sr-Cyrl-RS"/>
        </w:rPr>
      </w:pPr>
    </w:p>
    <w:p w:rsidR="00F35D0A" w:rsidRPr="00F35D0A" w:rsidRDefault="00F35D0A">
      <w:pPr>
        <w:pStyle w:val="BodyA"/>
        <w:rPr>
          <w:rFonts w:ascii="Times New Roman" w:eastAsia="Times New Roman" w:hAnsi="Times New Roman" w:cs="Times New Roman"/>
          <w:b/>
          <w:bCs/>
          <w:i/>
          <w:iCs/>
          <w:lang w:val="sr-Cyrl-RS"/>
        </w:rPr>
      </w:pPr>
    </w:p>
    <w:p w:rsidR="00982EF9" w:rsidRDefault="00836ED0">
      <w:pPr>
        <w:pStyle w:val="BodyA"/>
        <w:jc w:val="center"/>
        <w:rPr>
          <w:rFonts w:ascii="Times New Roman" w:eastAsia="Times New Roman" w:hAnsi="Times New Roman" w:cs="Times New Roman"/>
          <w:b/>
          <w:bCs/>
          <w:i/>
          <w:iCs/>
        </w:rPr>
      </w:pPr>
      <w:r>
        <w:rPr>
          <w:rFonts w:ascii="Times New Roman" w:hAnsi="Times New Roman"/>
          <w:b/>
          <w:bCs/>
          <w:i/>
          <w:iCs/>
        </w:rPr>
        <w:lastRenderedPageBreak/>
        <w:t xml:space="preserve">ОБРАЗАЦ </w:t>
      </w:r>
      <w:r w:rsidR="00F35D0A">
        <w:rPr>
          <w:rFonts w:ascii="Times New Roman" w:hAnsi="Times New Roman"/>
          <w:b/>
          <w:bCs/>
          <w:i/>
          <w:iCs/>
          <w:lang w:val="sr-Cyrl-RS"/>
        </w:rPr>
        <w:t xml:space="preserve">2. </w:t>
      </w:r>
      <w:r>
        <w:rPr>
          <w:rFonts w:ascii="Times New Roman" w:hAnsi="Times New Roman"/>
          <w:b/>
          <w:bCs/>
          <w:i/>
          <w:iCs/>
        </w:rPr>
        <w:t>СТРУКТУРЕ ЦЕНЕ СА УПУТСТВОМ КАКО ДА СЕ ПОПУНИ</w:t>
      </w:r>
    </w:p>
    <w:tbl>
      <w:tblPr>
        <w:tblW w:w="9400"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5"/>
        <w:gridCol w:w="3897"/>
        <w:gridCol w:w="567"/>
        <w:gridCol w:w="1418"/>
        <w:gridCol w:w="1557"/>
        <w:gridCol w:w="1326"/>
      </w:tblGrid>
      <w:tr w:rsidR="00982EF9">
        <w:trPr>
          <w:trHeight w:val="48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pPr>
            <w:r>
              <w:rPr>
                <w:rStyle w:val="NoSpacingChar"/>
                <w:sz w:val="22"/>
                <w:szCs w:val="22"/>
              </w:rPr>
              <w:t>Р.бр.</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pPr>
            <w:r>
              <w:rPr>
                <w:sz w:val="16"/>
                <w:szCs w:val="16"/>
              </w:rPr>
              <w:t xml:space="preserve"> Предмет ЈН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pPr>
            <w:r>
              <w:rPr>
                <w:sz w:val="16"/>
                <w:szCs w:val="16"/>
              </w:rPr>
              <w:t>Кол.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jc w:val="center"/>
            </w:pPr>
            <w:r>
              <w:rPr>
                <w:sz w:val="16"/>
                <w:szCs w:val="16"/>
              </w:rPr>
              <w:t>Јединична цена без ПДВ-а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jc w:val="center"/>
            </w:pPr>
            <w:r>
              <w:rPr>
                <w:sz w:val="16"/>
                <w:szCs w:val="16"/>
              </w:rPr>
              <w:t>Укупна цена  без ПДВ-а</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jc w:val="center"/>
            </w:pPr>
            <w:r>
              <w:rPr>
                <w:sz w:val="16"/>
                <w:szCs w:val="16"/>
              </w:rPr>
              <w:t>Укупна цена са ПДВ-ом</w:t>
            </w:r>
          </w:p>
        </w:tc>
      </w:tr>
      <w:tr w:rsidR="00982EF9">
        <w:trPr>
          <w:trHeight w:val="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82EF9" w:rsidRDefault="00982EF9"/>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jc w:val="center"/>
            </w:pPr>
            <w:r>
              <w:rPr>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jc w:val="center"/>
            </w:pPr>
            <w:r>
              <w:rPr>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jc w:val="center"/>
            </w:pPr>
            <w:r>
              <w:rPr>
                <w:sz w:val="18"/>
                <w:szCs w:val="18"/>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jc w:val="center"/>
            </w:pPr>
            <w:r>
              <w:rPr>
                <w:sz w:val="18"/>
                <w:szCs w:val="18"/>
              </w:rPr>
              <w:t>4 (2x3)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jc w:val="center"/>
            </w:pPr>
            <w:r>
              <w:rPr>
                <w:sz w:val="18"/>
                <w:szCs w:val="18"/>
              </w:rPr>
              <w:t>5 (2x4)</w:t>
            </w:r>
          </w:p>
        </w:tc>
      </w:tr>
      <w:tr w:rsidR="00982EF9">
        <w:trPr>
          <w:trHeight w:val="4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Caption"/>
              <w:spacing w:after="0" w:line="240" w:lineRule="auto"/>
              <w:jc w:val="center"/>
              <w:rPr>
                <w:rFonts w:hint="eastAsia"/>
              </w:rPr>
            </w:pPr>
            <w:r>
              <w:rPr>
                <w:rStyle w:val="NoSpacingChar"/>
                <w:rFonts w:ascii="Times New Roman" w:hAnsi="Times New Roman"/>
                <w:b w:val="0"/>
                <w:bCs w:val="0"/>
                <w:sz w:val="22"/>
                <w:szCs w:val="22"/>
              </w:rPr>
              <w:t>1.</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Pr="00797496" w:rsidRDefault="00836ED0">
            <w:pPr>
              <w:pStyle w:val="BodyA"/>
              <w:rPr>
                <w:rFonts w:ascii="Times New Roman" w:hAnsi="Times New Roman" w:cs="Times New Roman"/>
              </w:rPr>
            </w:pPr>
            <w:r w:rsidRPr="00797496">
              <w:rPr>
                <w:rStyle w:val="NoSpacingChar"/>
                <w:rFonts w:ascii="Times New Roman" w:hAnsi="Times New Roman" w:cs="Times New Roman"/>
              </w:rPr>
              <w:t>Израда софтверске компоненте платформе за виртуелну реалност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pStyle w:val="TableContents"/>
              <w:spacing w:after="0" w:line="240" w:lineRule="auto"/>
              <w:jc w:val="center"/>
            </w:pPr>
            <w:r>
              <w:rPr>
                <w:i/>
                <w:iCs/>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82EF9" w:rsidRDefault="00982EF9"/>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75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tabs>
                <w:tab w:val="left" w:pos="1150"/>
              </w:tabs>
              <w:jc w:val="center"/>
            </w:pPr>
            <w:r>
              <w:rPr>
                <w:rFonts w:cs="Arial Unicode MS"/>
                <w:caps/>
                <w:color w:val="000000"/>
                <w:sz w:val="22"/>
                <w:szCs w:val="22"/>
                <w:u w:color="000000"/>
              </w:rPr>
              <w:t>2.</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Pr="00797496" w:rsidRDefault="00836ED0">
            <w:pPr>
              <w:pStyle w:val="Body"/>
              <w:spacing w:after="160" w:line="259" w:lineRule="auto"/>
              <w:rPr>
                <w:rFonts w:cs="Times New Roman"/>
              </w:rPr>
            </w:pPr>
            <w:r w:rsidRPr="00797496">
              <w:rPr>
                <w:rStyle w:val="NoSpacingChar"/>
                <w:rFonts w:cs="Times New Roman"/>
                <w:sz w:val="22"/>
                <w:szCs w:val="22"/>
              </w:rPr>
              <w:t>Продукција и постпродукција сета од 10 360 ВР садржаја за платформу за виртуелну реалност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suppressAutoHyphens/>
              <w:jc w:val="center"/>
            </w:pPr>
            <w:r>
              <w:rPr>
                <w:rFonts w:cs="Arial Unicode MS"/>
                <w:i/>
                <w:iCs/>
                <w:color w:val="000000"/>
                <w:kern w:val="1"/>
                <w:sz w:val="22"/>
                <w:szCs w:val="22"/>
                <w:u w:color="00000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82EF9" w:rsidRDefault="00982EF9"/>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4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tabs>
                <w:tab w:val="left" w:pos="1150"/>
              </w:tabs>
              <w:jc w:val="center"/>
            </w:pPr>
            <w:r>
              <w:rPr>
                <w:rFonts w:cs="Arial Unicode MS"/>
                <w:caps/>
                <w:color w:val="000000"/>
                <w:sz w:val="22"/>
                <w:szCs w:val="22"/>
                <w:u w:color="000000"/>
              </w:rPr>
              <w:t>3.</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spacing w:after="60" w:line="259" w:lineRule="auto"/>
            </w:pPr>
            <w:r>
              <w:rPr>
                <w:rFonts w:cs="Arial Unicode MS"/>
                <w:color w:val="000000"/>
                <w:sz w:val="22"/>
                <w:szCs w:val="22"/>
                <w:u w:color="000000"/>
              </w:rPr>
              <w:t>Самостално операбилне наочаре за приказ 360ВР садржаја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suppressAutoHyphens/>
              <w:jc w:val="center"/>
            </w:pPr>
            <w:r>
              <w:rPr>
                <w:rFonts w:cs="Arial Unicode MS"/>
                <w:i/>
                <w:iCs/>
                <w:color w:val="000000"/>
                <w:kern w:val="1"/>
                <w:sz w:val="22"/>
                <w:szCs w:val="22"/>
                <w:u w:color="00000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82EF9" w:rsidRDefault="00982EF9"/>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75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tabs>
                <w:tab w:val="left" w:pos="1150"/>
              </w:tabs>
              <w:jc w:val="center"/>
            </w:pPr>
            <w:r>
              <w:rPr>
                <w:rFonts w:cs="Arial Unicode MS"/>
                <w:caps/>
                <w:color w:val="000000"/>
                <w:sz w:val="22"/>
                <w:szCs w:val="22"/>
                <w:u w:color="000000"/>
              </w:rPr>
              <w:t>4.</w:t>
            </w:r>
          </w:p>
        </w:tc>
        <w:tc>
          <w:tcPr>
            <w:tcW w:w="3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spacing w:after="60" w:line="259" w:lineRule="auto"/>
            </w:pPr>
            <w:r>
              <w:rPr>
                <w:rFonts w:cs="Arial Unicode MS"/>
                <w:color w:val="000000"/>
                <w:sz w:val="22"/>
                <w:szCs w:val="22"/>
                <w:u w:color="000000"/>
              </w:rPr>
              <w:t>Наочаре за приказ 360ВР садржаја - могућност приказа 360ВР садржаја са мобилним телефоном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suppressAutoHyphens/>
              <w:jc w:val="center"/>
            </w:pPr>
            <w:r>
              <w:rPr>
                <w:rFonts w:cs="Arial Unicode MS"/>
                <w:i/>
                <w:iCs/>
                <w:color w:val="000000"/>
                <w:kern w:val="1"/>
                <w:sz w:val="22"/>
                <w:szCs w:val="22"/>
                <w:u w:color="000000"/>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82EF9" w:rsidRDefault="00982EF9"/>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300"/>
          <w:jc w:val="center"/>
        </w:trPr>
        <w:tc>
          <w:tcPr>
            <w:tcW w:w="4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tabs>
                <w:tab w:val="left" w:pos="1150"/>
              </w:tabs>
              <w:jc w:val="right"/>
            </w:pPr>
            <w:r>
              <w:rPr>
                <w:rFonts w:cs="Arial Unicode MS"/>
                <w:b/>
                <w:bCs/>
                <w:caps/>
                <w:color w:val="000000"/>
                <w:sz w:val="22"/>
                <w:szCs w:val="22"/>
                <w:u w:color="000000"/>
              </w:rPr>
              <w:t>УКУПНО БЕЗ ПДВ-а:</w:t>
            </w:r>
          </w:p>
        </w:tc>
        <w:tc>
          <w:tcPr>
            <w:tcW w:w="48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r w:rsidR="00982EF9">
        <w:trPr>
          <w:trHeight w:val="300"/>
          <w:jc w:val="center"/>
        </w:trPr>
        <w:tc>
          <w:tcPr>
            <w:tcW w:w="4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836ED0">
            <w:pPr>
              <w:tabs>
                <w:tab w:val="left" w:pos="1150"/>
              </w:tabs>
              <w:jc w:val="right"/>
            </w:pPr>
            <w:r>
              <w:rPr>
                <w:rFonts w:cs="Arial Unicode MS"/>
                <w:b/>
                <w:bCs/>
                <w:caps/>
                <w:color w:val="000000"/>
                <w:sz w:val="22"/>
                <w:szCs w:val="22"/>
                <w:u w:color="000000"/>
              </w:rPr>
              <w:t>укупно са пдв-ом:</w:t>
            </w:r>
          </w:p>
        </w:tc>
        <w:tc>
          <w:tcPr>
            <w:tcW w:w="48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2EF9" w:rsidRDefault="00982EF9"/>
        </w:tc>
      </w:tr>
    </w:tbl>
    <w:p w:rsidR="00982EF9" w:rsidRPr="00271D31" w:rsidRDefault="00982EF9" w:rsidP="00271D31">
      <w:pPr>
        <w:pStyle w:val="BodyA"/>
        <w:widowControl w:val="0"/>
        <w:spacing w:line="240" w:lineRule="auto"/>
        <w:rPr>
          <w:rFonts w:ascii="Times New Roman" w:eastAsia="Times New Roman" w:hAnsi="Times New Roman" w:cs="Times New Roman"/>
          <w:b/>
          <w:bCs/>
          <w:i/>
          <w:iCs/>
          <w:sz w:val="20"/>
          <w:szCs w:val="20"/>
          <w:lang w:val="sr-Cyrl-RS"/>
        </w:rPr>
      </w:pPr>
    </w:p>
    <w:p w:rsidR="00982EF9" w:rsidRDefault="00836ED0">
      <w:pPr>
        <w:pStyle w:val="BodyA"/>
        <w:jc w:val="both"/>
        <w:rPr>
          <w:rFonts w:ascii="Times New Roman" w:eastAsia="Times New Roman" w:hAnsi="Times New Roman" w:cs="Times New Roman"/>
          <w:i/>
          <w:iCs/>
          <w:sz w:val="20"/>
          <w:szCs w:val="20"/>
        </w:rPr>
      </w:pPr>
      <w:r>
        <w:rPr>
          <w:rFonts w:ascii="Times New Roman" w:hAnsi="Times New Roman"/>
          <w:i/>
          <w:iCs/>
          <w:sz w:val="20"/>
          <w:szCs w:val="20"/>
        </w:rPr>
        <w:t xml:space="preserve"> *</w:t>
      </w:r>
      <w:r>
        <w:rPr>
          <w:rFonts w:ascii="Times New Roman" w:hAnsi="Times New Roman"/>
          <w:sz w:val="20"/>
          <w:szCs w:val="20"/>
        </w:rPr>
        <w:t xml:space="preserve"> </w:t>
      </w:r>
      <w:r>
        <w:rPr>
          <w:rFonts w:ascii="Times New Roman" w:hAnsi="Times New Roman"/>
          <w:i/>
          <w:iCs/>
          <w:sz w:val="20"/>
          <w:szCs w:val="20"/>
        </w:rPr>
        <w:t>У цену су урачунати сви трошкови: цена предмета јавне набавке, евентуално ангажовање трећих лица потребних за извршење уговора и њихови трошкови, и сви други трошкови које понуђач има у реализацији ове јавне набавке.</w:t>
      </w:r>
    </w:p>
    <w:p w:rsidR="00982EF9" w:rsidRDefault="00836E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i/>
          <w:iCs/>
          <w:kern w:val="2"/>
          <w:sz w:val="20"/>
          <w:szCs w:val="20"/>
        </w:rPr>
      </w:pPr>
      <w:r>
        <w:rPr>
          <w:rFonts w:ascii="Times New Roman" w:hAnsi="Times New Roman"/>
          <w:i/>
          <w:iCs/>
          <w:kern w:val="2"/>
          <w:sz w:val="20"/>
          <w:szCs w:val="20"/>
        </w:rPr>
        <w:t xml:space="preserve">У цену је укључено одржавање платформе током 12 месеци од дана примопредаје (о чему се сачињава записник о примопредаји), које укључује отклањање евентуалних недостатака у несметаном функционисању. У том периоду Наручилац има право, без додатне надокнаде, на: </w:t>
      </w:r>
    </w:p>
    <w:p w:rsidR="00982EF9" w:rsidRPr="00271D31" w:rsidRDefault="00836ED0" w:rsidP="00271D3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60" w:line="100" w:lineRule="atLeast"/>
        <w:jc w:val="both"/>
        <w:rPr>
          <w:rFonts w:ascii="Times New Roman" w:eastAsia="Times New Roman" w:hAnsi="Times New Roman" w:cs="Times New Roman"/>
          <w:i/>
          <w:iCs/>
          <w:kern w:val="2"/>
          <w:sz w:val="20"/>
          <w:szCs w:val="20"/>
          <w:lang w:val="sr-Cyrl-RS"/>
        </w:rPr>
      </w:pPr>
      <w:r>
        <w:rPr>
          <w:rFonts w:ascii="Times New Roman" w:hAnsi="Times New Roman"/>
          <w:i/>
          <w:iCs/>
          <w:kern w:val="2"/>
          <w:sz w:val="20"/>
          <w:szCs w:val="20"/>
        </w:rPr>
        <w:t>- добијање свих врста усмених и писмених консултација (телефоном, маил-ом, лично), отклањање проблема, односно узрока евентуалних отказа рада платформе. Понуђач је у обавези да, о сопственом трошку без додатне надокнаде одржава функционалност платформе као и да отклања евентуалне грешке.</w:t>
      </w:r>
    </w:p>
    <w:p w:rsidR="00982EF9" w:rsidRDefault="00836ED0">
      <w:pPr>
        <w:pStyle w:val="BodyA"/>
        <w:ind w:left="360"/>
        <w:jc w:val="both"/>
        <w:rPr>
          <w:rFonts w:ascii="Times New Roman" w:eastAsia="Times New Roman" w:hAnsi="Times New Roman" w:cs="Times New Roman"/>
          <w:b/>
          <w:bCs/>
          <w:sz w:val="20"/>
          <w:szCs w:val="20"/>
          <w:u w:val="single"/>
        </w:rPr>
      </w:pPr>
      <w:r>
        <w:rPr>
          <w:rFonts w:ascii="Times New Roman" w:hAnsi="Times New Roman"/>
          <w:b/>
          <w:bCs/>
          <w:sz w:val="20"/>
          <w:szCs w:val="20"/>
          <w:u w:val="single"/>
        </w:rPr>
        <w:t xml:space="preserve">Упутство за попуњавање обрасца структуре цене: </w:t>
      </w:r>
    </w:p>
    <w:p w:rsidR="00982EF9" w:rsidRDefault="00836ED0">
      <w:pPr>
        <w:pStyle w:val="ListParagraph"/>
        <w:tabs>
          <w:tab w:val="left" w:pos="90"/>
        </w:tabs>
        <w:ind w:left="0"/>
        <w:jc w:val="both"/>
        <w:rPr>
          <w:sz w:val="20"/>
          <w:szCs w:val="20"/>
        </w:rPr>
      </w:pPr>
      <w:r>
        <w:rPr>
          <w:sz w:val="20"/>
          <w:szCs w:val="20"/>
        </w:rPr>
        <w:t>Понуђач треба да попуни образац структуре цене на следећи начин:</w:t>
      </w:r>
    </w:p>
    <w:p w:rsidR="00982EF9" w:rsidRDefault="00836ED0">
      <w:pPr>
        <w:pStyle w:val="ListParagraph"/>
        <w:numPr>
          <w:ilvl w:val="0"/>
          <w:numId w:val="24"/>
        </w:numPr>
        <w:jc w:val="both"/>
        <w:rPr>
          <w:sz w:val="20"/>
          <w:szCs w:val="20"/>
        </w:rPr>
      </w:pPr>
      <w:r>
        <w:rPr>
          <w:sz w:val="20"/>
          <w:szCs w:val="20"/>
        </w:rPr>
        <w:t>у колону 3. уписати колико износи јединична цена без ПДВ-а, за сваки тражени предмет јавне набавке;</w:t>
      </w:r>
    </w:p>
    <w:p w:rsidR="00982EF9" w:rsidRDefault="00836ED0">
      <w:pPr>
        <w:pStyle w:val="ListParagraph"/>
        <w:numPr>
          <w:ilvl w:val="0"/>
          <w:numId w:val="24"/>
        </w:numPr>
        <w:jc w:val="both"/>
        <w:rPr>
          <w:sz w:val="20"/>
          <w:szCs w:val="20"/>
        </w:rPr>
      </w:pPr>
      <w:r>
        <w:rPr>
          <w:sz w:val="20"/>
          <w:szCs w:val="20"/>
        </w:rPr>
        <w:t>у колону 4.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982EF9" w:rsidRDefault="00836ED0">
      <w:pPr>
        <w:pStyle w:val="ListParagraph"/>
        <w:numPr>
          <w:ilvl w:val="0"/>
          <w:numId w:val="24"/>
        </w:numPr>
        <w:jc w:val="both"/>
        <w:rPr>
          <w:sz w:val="20"/>
          <w:szCs w:val="20"/>
        </w:rPr>
      </w:pPr>
      <w:r>
        <w:rPr>
          <w:sz w:val="20"/>
          <w:szCs w:val="20"/>
        </w:rPr>
        <w:t>у колону 5. уписати колико износи укупна цена са ПДВ-ом за сваки тражени предмет јавне набавке;</w:t>
      </w:r>
    </w:p>
    <w:p w:rsidR="00982EF9" w:rsidRPr="00271D31" w:rsidRDefault="00982EF9" w:rsidP="00271D31">
      <w:pPr>
        <w:tabs>
          <w:tab w:val="left" w:pos="90"/>
        </w:tabs>
        <w:jc w:val="both"/>
        <w:rPr>
          <w:sz w:val="22"/>
          <w:szCs w:val="22"/>
          <w:lang w:val="sr-Cyrl-RS"/>
        </w:rPr>
      </w:pP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982EF9">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Потпис понуђача</w:t>
            </w:r>
          </w:p>
        </w:tc>
      </w:tr>
      <w:tr w:rsidR="00982EF9">
        <w:trPr>
          <w:trHeight w:val="310"/>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982EF9" w:rsidRPr="00271D31" w:rsidRDefault="00982EF9">
            <w:pPr>
              <w:rPr>
                <w:lang w:val="sr-Cyrl-RS"/>
              </w:rPr>
            </w:pPr>
          </w:p>
        </w:tc>
        <w:tc>
          <w:tcPr>
            <w:tcW w:w="3068" w:type="dxa"/>
            <w:tcBorders>
              <w:top w:val="nil"/>
              <w:left w:val="nil"/>
              <w:bottom w:val="nil"/>
              <w:right w:val="nil"/>
            </w:tcBorders>
            <w:shd w:val="clear" w:color="auto" w:fill="auto"/>
            <w:tcMar>
              <w:top w:w="80" w:type="dxa"/>
              <w:left w:w="80" w:type="dxa"/>
              <w:bottom w:w="80" w:type="dxa"/>
              <w:right w:w="80" w:type="dxa"/>
            </w:tcMar>
          </w:tcPr>
          <w:p w:rsidR="00982EF9" w:rsidRDefault="00982EF9"/>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982EF9" w:rsidRDefault="00982EF9"/>
        </w:tc>
      </w:tr>
    </w:tbl>
    <w:p w:rsidR="00982EF9" w:rsidRPr="00271D31" w:rsidRDefault="00982EF9" w:rsidP="00271D31">
      <w:pPr>
        <w:pStyle w:val="BodyA"/>
        <w:keepLines/>
        <w:tabs>
          <w:tab w:val="right" w:pos="4820"/>
        </w:tabs>
        <w:spacing w:before="60" w:line="240" w:lineRule="auto"/>
        <w:rPr>
          <w:rFonts w:ascii="Times New Roman" w:eastAsia="Times New Roman" w:hAnsi="Times New Roman" w:cs="Times New Roman"/>
          <w:lang w:val="sr-Cyrl-RS"/>
        </w:rPr>
      </w:pPr>
    </w:p>
    <w:p w:rsidR="00982EF9" w:rsidRDefault="00836ED0">
      <w:pPr>
        <w:pStyle w:val="BodyA"/>
        <w:keepLines/>
        <w:tabs>
          <w:tab w:val="right" w:pos="4820"/>
        </w:tabs>
        <w:spacing w:before="60" w:line="240" w:lineRule="auto"/>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(Образац 3)</w:t>
      </w:r>
    </w:p>
    <w:p w:rsidR="00982EF9" w:rsidRDefault="00982EF9">
      <w:pPr>
        <w:pStyle w:val="BodyA"/>
        <w:keepLines/>
        <w:tabs>
          <w:tab w:val="right" w:pos="4820"/>
        </w:tabs>
        <w:spacing w:before="60" w:line="240" w:lineRule="auto"/>
        <w:jc w:val="right"/>
        <w:rPr>
          <w:rFonts w:ascii="Times New Roman" w:eastAsia="Times New Roman" w:hAnsi="Times New Roman" w:cs="Times New Roman"/>
          <w:b/>
          <w:bCs/>
          <w:sz w:val="20"/>
          <w:szCs w:val="20"/>
        </w:rPr>
      </w:pPr>
    </w:p>
    <w:p w:rsidR="00982EF9" w:rsidRDefault="00836ED0">
      <w:pPr>
        <w:pStyle w:val="BodyA"/>
        <w:keepLines/>
        <w:tabs>
          <w:tab w:val="right" w:pos="4820"/>
        </w:tabs>
        <w:spacing w:before="60" w:line="240" w:lineRule="auto"/>
        <w:jc w:val="center"/>
        <w:rPr>
          <w:rFonts w:ascii="Times New Roman" w:eastAsia="Times New Roman" w:hAnsi="Times New Roman" w:cs="Times New Roman"/>
          <w:b/>
          <w:bCs/>
        </w:rPr>
      </w:pPr>
      <w:r>
        <w:rPr>
          <w:rFonts w:ascii="Times New Roman" w:hAnsi="Times New Roman"/>
          <w:b/>
          <w:bCs/>
        </w:rPr>
        <w:t xml:space="preserve"> ОБРАЗАЦ ТРОШКОВА ПРИПРЕМЕ ПОНУДЕ</w:t>
      </w:r>
    </w:p>
    <w:p w:rsidR="00982EF9" w:rsidRDefault="00982EF9">
      <w:pPr>
        <w:pStyle w:val="BodyA"/>
        <w:rPr>
          <w:rFonts w:ascii="Times New Roman" w:eastAsia="Times New Roman" w:hAnsi="Times New Roman" w:cs="Times New Roman"/>
          <w:b/>
          <w:bCs/>
          <w:i/>
          <w:iCs/>
        </w:rPr>
      </w:pPr>
    </w:p>
    <w:p w:rsidR="00982EF9" w:rsidRDefault="00836ED0">
      <w:pPr>
        <w:pStyle w:val="BodyA"/>
        <w:spacing w:after="120"/>
        <w:jc w:val="both"/>
        <w:rPr>
          <w:rFonts w:ascii="Times New Roman" w:eastAsia="Times New Roman" w:hAnsi="Times New Roman" w:cs="Times New Roman"/>
          <w:b/>
          <w:bCs/>
          <w:i/>
          <w:iCs/>
        </w:rPr>
      </w:pPr>
      <w:r>
        <w:rPr>
          <w:rFonts w:ascii="Times New Roman" w:hAnsi="Times New Roman"/>
        </w:rPr>
        <w:t xml:space="preserve">У складу са чланом 88. став 1. ЗЈН, понуђач ____________________ </w:t>
      </w:r>
      <w:r>
        <w:rPr>
          <w:rFonts w:ascii="Times New Roman" w:hAnsi="Times New Roman"/>
          <w:i/>
          <w:iCs/>
          <w:lang w:val="ru-RU"/>
        </w:rPr>
        <w:t>[</w:t>
      </w:r>
      <w:r>
        <w:rPr>
          <w:rFonts w:ascii="Times New Roman" w:hAnsi="Times New Roman"/>
          <w:i/>
          <w:iCs/>
        </w:rPr>
        <w:t xml:space="preserve">навести назив понуђача], </w:t>
      </w:r>
      <w:r>
        <w:rPr>
          <w:rFonts w:ascii="Times New Roman" w:hAnsi="Times New Roman"/>
        </w:rPr>
        <w:t>доставља укупан износ и структуру трошкова припремања понуде, како следи у табели:</w:t>
      </w:r>
    </w:p>
    <w:tbl>
      <w:tblPr>
        <w:tblW w:w="8865" w:type="dxa"/>
        <w:tblInd w:w="4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5"/>
        <w:gridCol w:w="3300"/>
      </w:tblGrid>
      <w:tr w:rsidR="00982EF9">
        <w:trPr>
          <w:trHeight w:val="26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836ED0">
            <w:pPr>
              <w:pStyle w:val="BodyA"/>
              <w:jc w:val="center"/>
            </w:pPr>
            <w:r>
              <w:rPr>
                <w:rFonts w:ascii="Times New Roman" w:hAnsi="Times New Roman"/>
                <w:b/>
                <w:bCs/>
                <w:i/>
                <w:iCs/>
              </w:rPr>
              <w:t>ИЗНОС ТРОШКА У РСД</w:t>
            </w:r>
          </w:p>
        </w:tc>
      </w:tr>
      <w:tr w:rsidR="00982EF9">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2EF9" w:rsidRDefault="00982EF9"/>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300"/>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r w:rsidR="00982EF9">
        <w:trPr>
          <w:trHeight w:val="777"/>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pPr>
              <w:pStyle w:val="BodyA"/>
              <w:jc w:val="both"/>
              <w:rPr>
                <w:rFonts w:ascii="Times New Roman" w:eastAsia="Times New Roman" w:hAnsi="Times New Roman" w:cs="Times New Roman"/>
                <w:i/>
                <w:iCs/>
              </w:rPr>
            </w:pPr>
          </w:p>
          <w:p w:rsidR="00982EF9" w:rsidRDefault="00836ED0">
            <w:pPr>
              <w:pStyle w:val="BodyA"/>
              <w:jc w:val="both"/>
            </w:pPr>
            <w:r>
              <w:rPr>
                <w:rFonts w:ascii="Times New Roman" w:hAnsi="Times New Roman"/>
                <w:b/>
                <w:bCs/>
                <w:i/>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2EF9" w:rsidRDefault="00982EF9"/>
        </w:tc>
      </w:tr>
    </w:tbl>
    <w:p w:rsidR="00982EF9" w:rsidRDefault="00982EF9">
      <w:pPr>
        <w:pStyle w:val="BodyA"/>
        <w:widowControl w:val="0"/>
        <w:spacing w:after="120" w:line="240" w:lineRule="auto"/>
        <w:ind w:left="369" w:hanging="369"/>
        <w:jc w:val="both"/>
        <w:rPr>
          <w:rFonts w:ascii="Times New Roman" w:eastAsia="Times New Roman" w:hAnsi="Times New Roman" w:cs="Times New Roman"/>
          <w:b/>
          <w:bCs/>
          <w:i/>
          <w:iCs/>
        </w:rPr>
      </w:pPr>
    </w:p>
    <w:p w:rsidR="00982EF9" w:rsidRPr="00271D31" w:rsidRDefault="00982EF9" w:rsidP="00271D31">
      <w:pPr>
        <w:pStyle w:val="BodyA"/>
        <w:widowControl w:val="0"/>
        <w:spacing w:after="120" w:line="240" w:lineRule="auto"/>
        <w:jc w:val="both"/>
        <w:rPr>
          <w:rFonts w:ascii="Times New Roman" w:eastAsia="Times New Roman" w:hAnsi="Times New Roman" w:cs="Times New Roman"/>
          <w:b/>
          <w:bCs/>
          <w:i/>
          <w:iCs/>
          <w:lang w:val="sr-Cyrl-RS"/>
        </w:rPr>
      </w:pPr>
    </w:p>
    <w:p w:rsidR="00982EF9" w:rsidRDefault="00982EF9">
      <w:pPr>
        <w:pStyle w:val="BodyA"/>
        <w:jc w:val="both"/>
        <w:rPr>
          <w:rFonts w:ascii="Times New Roman" w:eastAsia="Times New Roman" w:hAnsi="Times New Roman" w:cs="Times New Roman"/>
        </w:rPr>
      </w:pPr>
    </w:p>
    <w:p w:rsidR="00982EF9" w:rsidRDefault="00836ED0">
      <w:pPr>
        <w:pStyle w:val="BodyA"/>
        <w:jc w:val="both"/>
        <w:rPr>
          <w:rFonts w:ascii="Times New Roman" w:eastAsia="Times New Roman" w:hAnsi="Times New Roman" w:cs="Times New Roman"/>
        </w:rPr>
      </w:pPr>
      <w:r>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982EF9" w:rsidRDefault="00836ED0">
      <w:pPr>
        <w:pStyle w:val="BodyA"/>
        <w:jc w:val="both"/>
        <w:rPr>
          <w:rFonts w:ascii="Times New Roman" w:eastAsia="Times New Roman" w:hAnsi="Times New Roman" w:cs="Times New Roman"/>
        </w:rPr>
      </w:pPr>
      <w:r>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2EF9" w:rsidRDefault="00982EF9">
      <w:pPr>
        <w:pStyle w:val="BodyA"/>
        <w:spacing w:after="120"/>
        <w:ind w:firstLine="426"/>
        <w:jc w:val="both"/>
        <w:rPr>
          <w:rFonts w:ascii="Times New Roman" w:eastAsia="Times New Roman" w:hAnsi="Times New Roman" w:cs="Times New Roman"/>
          <w:b/>
          <w:bCs/>
          <w:i/>
          <w:iCs/>
        </w:rPr>
      </w:pPr>
    </w:p>
    <w:p w:rsidR="00982EF9" w:rsidRDefault="00836ED0">
      <w:pPr>
        <w:pStyle w:val="BodyA"/>
        <w:spacing w:after="120"/>
        <w:jc w:val="both"/>
        <w:rPr>
          <w:rFonts w:ascii="Times New Roman" w:eastAsia="Times New Roman" w:hAnsi="Times New Roman" w:cs="Times New Roman"/>
          <w:i/>
          <w:iCs/>
          <w:color w:val="FF0000"/>
          <w:u w:color="FF0000"/>
        </w:rPr>
      </w:pPr>
      <w:r>
        <w:rPr>
          <w:rFonts w:ascii="Times New Roman" w:hAnsi="Times New Roman"/>
          <w:b/>
          <w:bCs/>
          <w:i/>
          <w:iCs/>
        </w:rPr>
        <w:t xml:space="preserve">Напомена: </w:t>
      </w:r>
      <w:r>
        <w:rPr>
          <w:rFonts w:ascii="Times New Roman" w:hAnsi="Times New Roman"/>
          <w:i/>
          <w:iCs/>
        </w:rPr>
        <w:t>достављање овог обрасца није обавезно.</w:t>
      </w:r>
    </w:p>
    <w:p w:rsidR="00982EF9" w:rsidRDefault="00982EF9">
      <w:pPr>
        <w:pStyle w:val="BodyA"/>
        <w:spacing w:after="120"/>
        <w:jc w:val="both"/>
        <w:rPr>
          <w:rFonts w:ascii="Times New Roman" w:eastAsia="Times New Roman" w:hAnsi="Times New Roman" w:cs="Times New Roman"/>
        </w:rPr>
      </w:pPr>
    </w:p>
    <w:p w:rsidR="00982EF9" w:rsidRDefault="00982EF9">
      <w:pPr>
        <w:pStyle w:val="BodyA"/>
        <w:spacing w:after="120"/>
        <w:ind w:firstLine="425"/>
        <w:jc w:val="both"/>
        <w:rPr>
          <w:rFonts w:ascii="Times New Roman" w:eastAsia="Times New Roman" w:hAnsi="Times New Roman" w:cs="Times New Roman"/>
        </w:rPr>
      </w:pP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982EF9">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Потпис понуђача</w:t>
            </w:r>
          </w:p>
        </w:tc>
      </w:tr>
      <w:tr w:rsidR="00982EF9">
        <w:trPr>
          <w:trHeight w:val="310"/>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982EF9" w:rsidRDefault="00982EF9"/>
        </w:tc>
        <w:tc>
          <w:tcPr>
            <w:tcW w:w="3068" w:type="dxa"/>
            <w:tcBorders>
              <w:top w:val="nil"/>
              <w:left w:val="nil"/>
              <w:bottom w:val="nil"/>
              <w:right w:val="nil"/>
            </w:tcBorders>
            <w:shd w:val="clear" w:color="auto" w:fill="auto"/>
            <w:tcMar>
              <w:top w:w="80" w:type="dxa"/>
              <w:left w:w="80" w:type="dxa"/>
              <w:bottom w:w="80" w:type="dxa"/>
              <w:right w:w="80" w:type="dxa"/>
            </w:tcMar>
          </w:tcPr>
          <w:p w:rsidR="00982EF9" w:rsidRDefault="00982EF9"/>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982EF9" w:rsidRDefault="00982EF9"/>
        </w:tc>
      </w:tr>
    </w:tbl>
    <w:p w:rsidR="00982EF9" w:rsidRDefault="00982EF9">
      <w:pPr>
        <w:pStyle w:val="BodyA"/>
        <w:widowControl w:val="0"/>
        <w:spacing w:after="120" w:line="240" w:lineRule="auto"/>
        <w:ind w:left="216" w:hanging="216"/>
        <w:jc w:val="both"/>
        <w:rPr>
          <w:rFonts w:ascii="Times New Roman" w:eastAsia="Times New Roman" w:hAnsi="Times New Roman" w:cs="Times New Roman"/>
        </w:rPr>
      </w:pPr>
    </w:p>
    <w:p w:rsidR="00982EF9" w:rsidRDefault="00982EF9">
      <w:pPr>
        <w:pStyle w:val="BodyA"/>
        <w:widowControl w:val="0"/>
        <w:spacing w:after="120" w:line="240" w:lineRule="auto"/>
        <w:ind w:left="108" w:hanging="108"/>
        <w:jc w:val="both"/>
        <w:rPr>
          <w:rFonts w:ascii="Times New Roman" w:eastAsia="Times New Roman" w:hAnsi="Times New Roman" w:cs="Times New Roman"/>
        </w:rPr>
      </w:pPr>
    </w:p>
    <w:p w:rsidR="00982EF9" w:rsidRPr="00271D31" w:rsidRDefault="00982EF9">
      <w:pPr>
        <w:pStyle w:val="BodyA"/>
        <w:rPr>
          <w:rFonts w:ascii="Times New Roman" w:eastAsia="Times New Roman" w:hAnsi="Times New Roman" w:cs="Times New Roman"/>
          <w:lang w:val="sr-Cyrl-RS"/>
        </w:rPr>
      </w:pPr>
    </w:p>
    <w:p w:rsidR="00982EF9" w:rsidRDefault="00836ED0">
      <w:pPr>
        <w:pStyle w:val="BodyText3"/>
        <w:spacing w:after="0"/>
        <w:jc w:val="right"/>
        <w:rPr>
          <w:b/>
          <w:bCs/>
          <w:sz w:val="20"/>
          <w:szCs w:val="20"/>
        </w:rPr>
      </w:pPr>
      <w:r>
        <w:rPr>
          <w:b/>
          <w:bCs/>
          <w:sz w:val="20"/>
          <w:szCs w:val="20"/>
        </w:rPr>
        <w:lastRenderedPageBreak/>
        <w:t xml:space="preserve"> (Образац 4)</w:t>
      </w:r>
    </w:p>
    <w:p w:rsidR="00982EF9" w:rsidRDefault="00982EF9">
      <w:pPr>
        <w:pStyle w:val="BodyText3"/>
        <w:spacing w:after="0"/>
        <w:jc w:val="right"/>
        <w:rPr>
          <w:b/>
          <w:bCs/>
          <w:sz w:val="20"/>
          <w:szCs w:val="20"/>
        </w:rPr>
      </w:pPr>
    </w:p>
    <w:p w:rsidR="00982EF9" w:rsidRPr="00271D31" w:rsidRDefault="00982EF9" w:rsidP="00271D31">
      <w:pPr>
        <w:pStyle w:val="BodyText3"/>
        <w:spacing w:after="0"/>
        <w:rPr>
          <w:b/>
          <w:bCs/>
          <w:sz w:val="22"/>
          <w:szCs w:val="22"/>
          <w:lang w:val="sr-Cyrl-RS"/>
        </w:rPr>
      </w:pPr>
    </w:p>
    <w:p w:rsidR="00982EF9" w:rsidRDefault="00836ED0">
      <w:pPr>
        <w:pStyle w:val="BodyText3"/>
        <w:spacing w:after="0"/>
        <w:jc w:val="center"/>
        <w:rPr>
          <w:b/>
          <w:bCs/>
          <w:sz w:val="22"/>
          <w:szCs w:val="22"/>
        </w:rPr>
      </w:pPr>
      <w:r>
        <w:rPr>
          <w:b/>
          <w:bCs/>
          <w:sz w:val="22"/>
          <w:szCs w:val="22"/>
        </w:rPr>
        <w:t>ОБРАЗАЦ ИЗЈАВЕ О НЕЗАВИСНОЈ ПОНУДИ</w:t>
      </w:r>
    </w:p>
    <w:p w:rsidR="00982EF9" w:rsidRDefault="00982EF9">
      <w:pPr>
        <w:pStyle w:val="BodyText3"/>
        <w:spacing w:after="0"/>
        <w:jc w:val="center"/>
        <w:rPr>
          <w:b/>
          <w:bCs/>
          <w:sz w:val="22"/>
          <w:szCs w:val="22"/>
        </w:rPr>
      </w:pPr>
    </w:p>
    <w:p w:rsidR="00982EF9" w:rsidRDefault="00982EF9">
      <w:pPr>
        <w:pStyle w:val="BodyText3"/>
        <w:spacing w:after="0"/>
        <w:jc w:val="center"/>
        <w:rPr>
          <w:sz w:val="22"/>
          <w:szCs w:val="22"/>
        </w:rPr>
      </w:pPr>
    </w:p>
    <w:p w:rsidR="00982EF9" w:rsidRDefault="00836ED0">
      <w:pPr>
        <w:pStyle w:val="BodyText3"/>
        <w:spacing w:after="0"/>
        <w:rPr>
          <w:sz w:val="22"/>
          <w:szCs w:val="22"/>
        </w:rPr>
      </w:pPr>
      <w:r>
        <w:rPr>
          <w:sz w:val="22"/>
          <w:szCs w:val="22"/>
        </w:rPr>
        <w:t xml:space="preserve">У складу са чланом 26. ЗЈН,  ________________________________________________________, </w:t>
      </w:r>
    </w:p>
    <w:p w:rsidR="00982EF9" w:rsidRDefault="00836ED0">
      <w:pPr>
        <w:pStyle w:val="BodyText3"/>
        <w:spacing w:after="0"/>
        <w:jc w:val="both"/>
        <w:rPr>
          <w:sz w:val="22"/>
          <w:szCs w:val="22"/>
        </w:rPr>
      </w:pPr>
      <w:r>
        <w:rPr>
          <w:sz w:val="22"/>
          <w:szCs w:val="22"/>
        </w:rPr>
        <w:t xml:space="preserve">                                                                            (Назив понуђача)</w:t>
      </w:r>
    </w:p>
    <w:p w:rsidR="00982EF9" w:rsidRPr="00271D31" w:rsidRDefault="00836ED0" w:rsidP="00271D31">
      <w:pPr>
        <w:pStyle w:val="BodyText3"/>
        <w:spacing w:after="0"/>
        <w:jc w:val="both"/>
        <w:rPr>
          <w:sz w:val="22"/>
          <w:szCs w:val="22"/>
          <w:lang w:val="sr-Cyrl-RS"/>
        </w:rPr>
      </w:pPr>
      <w:r>
        <w:rPr>
          <w:sz w:val="22"/>
          <w:szCs w:val="22"/>
        </w:rPr>
        <w:t xml:space="preserve">даје: </w:t>
      </w:r>
    </w:p>
    <w:p w:rsidR="00982EF9" w:rsidRDefault="00836ED0">
      <w:pPr>
        <w:pStyle w:val="BodyText3"/>
        <w:spacing w:before="360" w:after="360"/>
        <w:ind w:firstLine="227"/>
        <w:jc w:val="center"/>
        <w:rPr>
          <w:b/>
          <w:bCs/>
          <w:sz w:val="22"/>
          <w:szCs w:val="22"/>
        </w:rPr>
      </w:pPr>
      <w:r>
        <w:rPr>
          <w:b/>
          <w:bCs/>
          <w:sz w:val="22"/>
          <w:szCs w:val="22"/>
        </w:rPr>
        <w:t xml:space="preserve">ИЗЈАВУ </w:t>
      </w:r>
    </w:p>
    <w:p w:rsidR="00982EF9" w:rsidRDefault="00836ED0">
      <w:pPr>
        <w:pStyle w:val="BodyText3"/>
        <w:spacing w:before="360" w:after="360"/>
        <w:ind w:firstLine="227"/>
        <w:jc w:val="center"/>
        <w:rPr>
          <w:sz w:val="22"/>
          <w:szCs w:val="22"/>
        </w:rPr>
      </w:pPr>
      <w:r>
        <w:rPr>
          <w:b/>
          <w:bCs/>
          <w:sz w:val="22"/>
          <w:szCs w:val="22"/>
        </w:rPr>
        <w:t>О НЕЗАВИСНОЈ ПОНУДИ</w:t>
      </w:r>
    </w:p>
    <w:p w:rsidR="00982EF9" w:rsidRDefault="00982EF9">
      <w:pPr>
        <w:pStyle w:val="BodyText3"/>
        <w:spacing w:after="0"/>
        <w:jc w:val="both"/>
        <w:rPr>
          <w:sz w:val="22"/>
          <w:szCs w:val="22"/>
        </w:rPr>
      </w:pPr>
    </w:p>
    <w:p w:rsidR="00982EF9" w:rsidRDefault="00982EF9">
      <w:pPr>
        <w:pStyle w:val="BodyText3"/>
        <w:spacing w:after="0"/>
        <w:jc w:val="both"/>
        <w:rPr>
          <w:sz w:val="22"/>
          <w:szCs w:val="22"/>
        </w:rPr>
      </w:pPr>
    </w:p>
    <w:p w:rsidR="00982EF9" w:rsidRDefault="00836ED0">
      <w:pPr>
        <w:pStyle w:val="BodyA"/>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Под пуном материјалном и кривичном одговорношћу потврђујем да сам понуду у поступку јавне набавке услуга: Услуге </w:t>
      </w:r>
      <w:r w:rsidR="00271D31" w:rsidRPr="00271D31">
        <w:rPr>
          <w:rFonts w:ascii="Times New Roman" w:hAnsi="Times New Roman"/>
        </w:rPr>
        <w:t>израде платформе за виртуелну реалност -комуникација туристичке понуде Златибора кроз VR садржаје</w:t>
      </w:r>
      <w:r>
        <w:rPr>
          <w:rFonts w:ascii="Times New Roman" w:hAnsi="Times New Roman"/>
        </w:rPr>
        <w:t xml:space="preserve">, ЈНМВ-у </w:t>
      </w:r>
      <w:r w:rsidR="00271D31">
        <w:rPr>
          <w:rFonts w:ascii="Times New Roman" w:hAnsi="Times New Roman"/>
          <w:lang w:val="sr-Cyrl-RS"/>
        </w:rPr>
        <w:t>09</w:t>
      </w:r>
      <w:r>
        <w:rPr>
          <w:rFonts w:ascii="Times New Roman" w:hAnsi="Times New Roman"/>
        </w:rPr>
        <w:t>/19, поднео независно, без договора са другим понуђачима или заинтересованим лицима.</w:t>
      </w:r>
    </w:p>
    <w:p w:rsidR="00982EF9" w:rsidRDefault="00982EF9">
      <w:pPr>
        <w:pStyle w:val="BodyA"/>
        <w:jc w:val="both"/>
        <w:rPr>
          <w:rFonts w:ascii="Times New Roman" w:eastAsia="Times New Roman" w:hAnsi="Times New Roman" w:cs="Times New Roman"/>
        </w:rPr>
      </w:pPr>
    </w:p>
    <w:p w:rsidR="00982EF9" w:rsidRDefault="00982EF9">
      <w:pPr>
        <w:pStyle w:val="BodyA"/>
        <w:jc w:val="both"/>
        <w:rPr>
          <w:rFonts w:ascii="Times New Roman" w:eastAsia="Times New Roman" w:hAnsi="Times New Roman" w:cs="Times New Roman"/>
        </w:rPr>
      </w:pPr>
    </w:p>
    <w:p w:rsidR="00982EF9" w:rsidRDefault="00982EF9">
      <w:pPr>
        <w:pStyle w:val="BodyText3"/>
        <w:spacing w:after="0"/>
        <w:ind w:firstLine="227"/>
        <w:jc w:val="both"/>
        <w:rPr>
          <w:sz w:val="22"/>
          <w:szCs w:val="22"/>
        </w:rPr>
      </w:pP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5"/>
        <w:gridCol w:w="3097"/>
      </w:tblGrid>
      <w:tr w:rsidR="00982EF9">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Датум:</w:t>
            </w:r>
          </w:p>
        </w:tc>
        <w:tc>
          <w:tcPr>
            <w:tcW w:w="3065"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М.П.</w:t>
            </w:r>
          </w:p>
        </w:tc>
        <w:tc>
          <w:tcPr>
            <w:tcW w:w="3097" w:type="dxa"/>
            <w:tcBorders>
              <w:top w:val="nil"/>
              <w:left w:val="nil"/>
              <w:bottom w:val="nil"/>
              <w:right w:val="nil"/>
            </w:tcBorders>
            <w:shd w:val="clear" w:color="auto" w:fill="auto"/>
            <w:tcMar>
              <w:top w:w="80" w:type="dxa"/>
              <w:left w:w="80" w:type="dxa"/>
              <w:bottom w:w="80" w:type="dxa"/>
              <w:right w:w="80" w:type="dxa"/>
            </w:tcMar>
            <w:vAlign w:val="center"/>
          </w:tcPr>
          <w:p w:rsidR="00982EF9" w:rsidRDefault="00836ED0">
            <w:pPr>
              <w:pStyle w:val="BodyText2"/>
              <w:spacing w:line="100" w:lineRule="atLeast"/>
              <w:jc w:val="center"/>
            </w:pPr>
            <w:r>
              <w:rPr>
                <w:sz w:val="22"/>
                <w:szCs w:val="22"/>
              </w:rPr>
              <w:t>Потпис понуђача</w:t>
            </w:r>
          </w:p>
        </w:tc>
      </w:tr>
      <w:tr w:rsidR="00982EF9">
        <w:trPr>
          <w:trHeight w:val="310"/>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982EF9" w:rsidRDefault="00982EF9"/>
        </w:tc>
        <w:tc>
          <w:tcPr>
            <w:tcW w:w="3065" w:type="dxa"/>
            <w:tcBorders>
              <w:top w:val="nil"/>
              <w:left w:val="nil"/>
              <w:bottom w:val="nil"/>
              <w:right w:val="nil"/>
            </w:tcBorders>
            <w:shd w:val="clear" w:color="auto" w:fill="auto"/>
            <w:tcMar>
              <w:top w:w="80" w:type="dxa"/>
              <w:left w:w="80" w:type="dxa"/>
              <w:bottom w:w="80" w:type="dxa"/>
              <w:right w:w="80" w:type="dxa"/>
            </w:tcMar>
          </w:tcPr>
          <w:p w:rsidR="00982EF9" w:rsidRDefault="00982EF9"/>
        </w:tc>
        <w:tc>
          <w:tcPr>
            <w:tcW w:w="3097" w:type="dxa"/>
            <w:tcBorders>
              <w:top w:val="nil"/>
              <w:left w:val="nil"/>
              <w:bottom w:val="single" w:sz="4" w:space="0" w:color="000000"/>
              <w:right w:val="nil"/>
            </w:tcBorders>
            <w:shd w:val="clear" w:color="auto" w:fill="auto"/>
            <w:tcMar>
              <w:top w:w="80" w:type="dxa"/>
              <w:left w:w="80" w:type="dxa"/>
              <w:bottom w:w="80" w:type="dxa"/>
              <w:right w:w="80" w:type="dxa"/>
            </w:tcMar>
          </w:tcPr>
          <w:p w:rsidR="00982EF9" w:rsidRDefault="00982EF9"/>
        </w:tc>
      </w:tr>
    </w:tbl>
    <w:p w:rsidR="00982EF9" w:rsidRDefault="00982EF9">
      <w:pPr>
        <w:pStyle w:val="BodyText3"/>
        <w:widowControl w:val="0"/>
        <w:spacing w:after="0" w:line="240" w:lineRule="auto"/>
        <w:ind w:left="216" w:hanging="216"/>
        <w:jc w:val="both"/>
        <w:rPr>
          <w:sz w:val="22"/>
          <w:szCs w:val="22"/>
        </w:rPr>
      </w:pPr>
    </w:p>
    <w:p w:rsidR="00982EF9" w:rsidRDefault="00982EF9">
      <w:pPr>
        <w:pStyle w:val="BodyText3"/>
        <w:widowControl w:val="0"/>
        <w:spacing w:after="0" w:line="240" w:lineRule="auto"/>
        <w:ind w:left="108" w:hanging="108"/>
        <w:jc w:val="both"/>
        <w:rPr>
          <w:sz w:val="22"/>
          <w:szCs w:val="22"/>
        </w:rPr>
      </w:pPr>
    </w:p>
    <w:p w:rsidR="00982EF9" w:rsidRDefault="00982EF9">
      <w:pPr>
        <w:pStyle w:val="BodyText3"/>
        <w:widowControl w:val="0"/>
        <w:spacing w:after="0" w:line="240" w:lineRule="auto"/>
        <w:jc w:val="both"/>
        <w:rPr>
          <w:sz w:val="22"/>
          <w:szCs w:val="22"/>
        </w:rPr>
      </w:pPr>
    </w:p>
    <w:p w:rsidR="00982EF9" w:rsidRDefault="00982EF9">
      <w:pPr>
        <w:pStyle w:val="BodyText3"/>
        <w:spacing w:after="0"/>
        <w:ind w:firstLine="227"/>
        <w:jc w:val="both"/>
        <w:rPr>
          <w:sz w:val="22"/>
          <w:szCs w:val="22"/>
        </w:rPr>
      </w:pPr>
    </w:p>
    <w:p w:rsidR="00982EF9" w:rsidRDefault="00982EF9">
      <w:pPr>
        <w:pStyle w:val="BodyA"/>
        <w:tabs>
          <w:tab w:val="left" w:pos="6028"/>
        </w:tabs>
        <w:spacing w:line="240" w:lineRule="auto"/>
        <w:rPr>
          <w:rFonts w:ascii="Times New Roman" w:eastAsia="Times New Roman" w:hAnsi="Times New Roman" w:cs="Times New Roman"/>
        </w:rPr>
      </w:pPr>
    </w:p>
    <w:p w:rsidR="00982EF9" w:rsidRDefault="00836ED0">
      <w:pPr>
        <w:pStyle w:val="BodyA"/>
        <w:tabs>
          <w:tab w:val="left" w:pos="6028"/>
        </w:tabs>
        <w:spacing w:line="240" w:lineRule="auto"/>
        <w:jc w:val="both"/>
        <w:rPr>
          <w:rFonts w:ascii="Times New Roman" w:eastAsia="Times New Roman" w:hAnsi="Times New Roman" w:cs="Times New Roman"/>
          <w:i/>
          <w:iCs/>
        </w:rPr>
      </w:pPr>
      <w:r>
        <w:rPr>
          <w:rFonts w:ascii="Times New Roman" w:hAnsi="Times New Roman"/>
          <w:b/>
          <w:bCs/>
          <w:i/>
          <w:iCs/>
        </w:rPr>
        <w:t xml:space="preserve">Напомена: </w:t>
      </w:r>
      <w:r>
        <w:rPr>
          <w:rFonts w:ascii="Times New Roman" w:hAnsi="Times New Roman"/>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82EF9" w:rsidRDefault="00836ED0">
      <w:pPr>
        <w:pStyle w:val="BodyA"/>
        <w:tabs>
          <w:tab w:val="left" w:pos="6028"/>
        </w:tabs>
        <w:spacing w:line="240" w:lineRule="auto"/>
        <w:jc w:val="both"/>
        <w:rPr>
          <w:rFonts w:ascii="Times New Roman" w:eastAsia="Times New Roman" w:hAnsi="Times New Roman" w:cs="Times New Roman"/>
          <w:i/>
          <w:iCs/>
        </w:rPr>
      </w:pPr>
      <w:r>
        <w:rPr>
          <w:rFonts w:ascii="Times New Roman" w:hAnsi="Times New Roman"/>
          <w:b/>
          <w:bCs/>
          <w:i/>
          <w:iCs/>
          <w:u w:val="single"/>
        </w:rPr>
        <w:t>Уколико понуду подноси група понуђача,</w:t>
      </w:r>
      <w:r>
        <w:rPr>
          <w:rFonts w:ascii="Times New Roman" w:hAnsi="Times New Roman"/>
          <w:i/>
          <w:iCs/>
        </w:rPr>
        <w:t xml:space="preserve"> Изјава мора бити потписана од стране овлашћеног лица сваког понуђача из групе понуђача и оверена печатом.</w:t>
      </w:r>
    </w:p>
    <w:p w:rsidR="00982EF9" w:rsidRDefault="00982EF9">
      <w:pPr>
        <w:pStyle w:val="BodyA"/>
        <w:tabs>
          <w:tab w:val="left" w:pos="6028"/>
        </w:tabs>
        <w:spacing w:line="240" w:lineRule="auto"/>
        <w:jc w:val="both"/>
        <w:rPr>
          <w:rFonts w:ascii="Times New Roman" w:eastAsia="Times New Roman" w:hAnsi="Times New Roman" w:cs="Times New Roman"/>
          <w:i/>
          <w:iCs/>
        </w:rPr>
      </w:pPr>
    </w:p>
    <w:p w:rsidR="00982EF9" w:rsidRDefault="00982EF9">
      <w:pPr>
        <w:pStyle w:val="BodyA"/>
        <w:tabs>
          <w:tab w:val="left" w:pos="6028"/>
        </w:tabs>
        <w:spacing w:line="240" w:lineRule="auto"/>
        <w:jc w:val="both"/>
        <w:rPr>
          <w:rFonts w:ascii="Times New Roman" w:eastAsia="Times New Roman" w:hAnsi="Times New Roman" w:cs="Times New Roman"/>
          <w:i/>
          <w:iCs/>
        </w:rPr>
      </w:pPr>
    </w:p>
    <w:p w:rsidR="00982EF9" w:rsidRDefault="00982EF9">
      <w:pPr>
        <w:pStyle w:val="BodyA"/>
        <w:tabs>
          <w:tab w:val="left" w:pos="6028"/>
        </w:tabs>
        <w:spacing w:line="240" w:lineRule="auto"/>
        <w:jc w:val="both"/>
        <w:rPr>
          <w:rFonts w:ascii="Times New Roman" w:eastAsia="Times New Roman" w:hAnsi="Times New Roman" w:cs="Times New Roman"/>
          <w:i/>
          <w:iCs/>
        </w:rPr>
      </w:pPr>
    </w:p>
    <w:p w:rsidR="00982EF9" w:rsidRDefault="00982EF9">
      <w:pPr>
        <w:pStyle w:val="BodyA"/>
        <w:tabs>
          <w:tab w:val="left" w:pos="6028"/>
        </w:tabs>
        <w:spacing w:line="240" w:lineRule="auto"/>
        <w:jc w:val="both"/>
        <w:rPr>
          <w:rFonts w:ascii="Times New Roman" w:eastAsia="Times New Roman" w:hAnsi="Times New Roman" w:cs="Times New Roman"/>
          <w:i/>
          <w:iCs/>
        </w:rPr>
      </w:pPr>
    </w:p>
    <w:p w:rsidR="00982EF9" w:rsidRDefault="00836ED0">
      <w:pPr>
        <w:pStyle w:val="BodyA"/>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(Образац 5)</w:t>
      </w:r>
    </w:p>
    <w:p w:rsidR="00982EF9" w:rsidRDefault="00982EF9">
      <w:pPr>
        <w:pStyle w:val="BodyA"/>
        <w:jc w:val="right"/>
        <w:rPr>
          <w:rFonts w:ascii="Times New Roman" w:eastAsia="Times New Roman" w:hAnsi="Times New Roman" w:cs="Times New Roman"/>
          <w:b/>
          <w:bCs/>
          <w:sz w:val="20"/>
          <w:szCs w:val="20"/>
        </w:rPr>
      </w:pPr>
    </w:p>
    <w:p w:rsidR="00982EF9" w:rsidRDefault="00836ED0">
      <w:pPr>
        <w:pStyle w:val="BodyA"/>
        <w:jc w:val="center"/>
        <w:rPr>
          <w:rFonts w:ascii="Times New Roman" w:eastAsia="Times New Roman" w:hAnsi="Times New Roman" w:cs="Times New Roman"/>
          <w:b/>
          <w:bCs/>
        </w:rPr>
      </w:pPr>
      <w:r>
        <w:rPr>
          <w:rFonts w:ascii="Times New Roman" w:hAnsi="Times New Roman"/>
          <w:b/>
          <w:bCs/>
        </w:rPr>
        <w:t>ОБРАЗАЦ ИЗЈАВЕ ПОНУЂАЧА  О ИСПУЊЕНОСТИ ОБАВЕЗНИХ И ДОДАТНИХ УСЛОВА ЗА УЧЕШЋЕ У ПОСТУПКУ ЈАВНЕ НАБАВКЕ -  ЧЛ. 75. И 76. ЗЈН</w:t>
      </w:r>
    </w:p>
    <w:p w:rsidR="00982EF9" w:rsidRDefault="00982EF9">
      <w:pPr>
        <w:pStyle w:val="BodyA"/>
        <w:jc w:val="center"/>
        <w:rPr>
          <w:rFonts w:ascii="Times New Roman" w:eastAsia="Times New Roman" w:hAnsi="Times New Roman" w:cs="Times New Roman"/>
          <w:b/>
          <w:bCs/>
        </w:rPr>
      </w:pPr>
    </w:p>
    <w:p w:rsidR="00982EF9" w:rsidRDefault="00836ED0">
      <w:pPr>
        <w:pStyle w:val="BodyA"/>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 као заступник понуђача, 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82EF9" w:rsidRDefault="00836ED0">
      <w:pPr>
        <w:pStyle w:val="BodyA"/>
        <w:jc w:val="center"/>
        <w:rPr>
          <w:rFonts w:ascii="Times New Roman" w:eastAsia="Times New Roman" w:hAnsi="Times New Roman" w:cs="Times New Roman"/>
          <w:b/>
          <w:bCs/>
        </w:rPr>
      </w:pPr>
      <w:r>
        <w:rPr>
          <w:rFonts w:ascii="Times New Roman" w:hAnsi="Times New Roman"/>
          <w:b/>
          <w:bCs/>
        </w:rPr>
        <w:t>И З Ј А В У</w:t>
      </w:r>
    </w:p>
    <w:p w:rsidR="00982EF9" w:rsidRPr="00271D31" w:rsidRDefault="00836ED0">
      <w:pPr>
        <w:pStyle w:val="BodyA"/>
        <w:jc w:val="both"/>
        <w:rPr>
          <w:rFonts w:ascii="Times New Roman" w:eastAsia="Times New Roman" w:hAnsi="Times New Roman" w:cs="Times New Roman"/>
          <w:lang w:val="sr-Cyrl-RS"/>
        </w:rPr>
      </w:pPr>
      <w:r>
        <w:rPr>
          <w:rFonts w:ascii="Times New Roman" w:hAnsi="Times New Roman"/>
        </w:rPr>
        <w:t xml:space="preserve">Понуђач </w:t>
      </w:r>
      <w:r>
        <w:rPr>
          <w:rFonts w:ascii="Times New Roman" w:hAnsi="Times New Roman"/>
          <w:i/>
          <w:iCs/>
        </w:rPr>
        <w:t xml:space="preserve"> _____________________________________________[навести назив понуђача] </w:t>
      </w:r>
      <w:r>
        <w:rPr>
          <w:rFonts w:ascii="Times New Roman" w:hAnsi="Times New Roman"/>
        </w:rPr>
        <w:t xml:space="preserve">у поступку јавне набавке услуга: Услуге </w:t>
      </w:r>
      <w:r w:rsidR="00271D31" w:rsidRPr="00271D31">
        <w:rPr>
          <w:rFonts w:ascii="Times New Roman" w:hAnsi="Times New Roman"/>
        </w:rPr>
        <w:t>израде платформе за виртуелну реалност -комуникација туристичке понуде Златибора кроз VR садржаје</w:t>
      </w:r>
      <w:r>
        <w:rPr>
          <w:rFonts w:ascii="Times New Roman" w:hAnsi="Times New Roman"/>
          <w:i/>
          <w:iCs/>
        </w:rPr>
        <w:t>,</w:t>
      </w:r>
      <w:r>
        <w:rPr>
          <w:rFonts w:ascii="Times New Roman" w:hAnsi="Times New Roman"/>
        </w:rPr>
        <w:t xml:space="preserve"> ЈНМВ-у </w:t>
      </w:r>
      <w:r w:rsidR="00271D31">
        <w:rPr>
          <w:rFonts w:ascii="Times New Roman" w:hAnsi="Times New Roman"/>
          <w:lang w:val="sr-Cyrl-RS"/>
        </w:rPr>
        <w:t>09</w:t>
      </w:r>
      <w:r>
        <w:rPr>
          <w:rFonts w:ascii="Times New Roman" w:hAnsi="Times New Roman"/>
        </w:rPr>
        <w:t>/19 испуњава све услове из чл. 75. и 76. ЗЈН,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 и то:</w:t>
      </w:r>
    </w:p>
    <w:p w:rsidR="00982EF9" w:rsidRDefault="00836ED0">
      <w:pPr>
        <w:pStyle w:val="ListParagraph"/>
        <w:numPr>
          <w:ilvl w:val="0"/>
          <w:numId w:val="26"/>
        </w:numPr>
        <w:jc w:val="both"/>
        <w:rPr>
          <w:sz w:val="22"/>
          <w:szCs w:val="22"/>
        </w:rPr>
      </w:pPr>
      <w:r>
        <w:rPr>
          <w:sz w:val="22"/>
          <w:szCs w:val="22"/>
        </w:rPr>
        <w:t>Понуђач је регистрован код надлежног органа, односно уписан у одговарајући регистар (чл. 75. ст. 1. тач. 1) ЗЈН);</w:t>
      </w:r>
    </w:p>
    <w:p w:rsidR="00982EF9" w:rsidRDefault="00836ED0">
      <w:pPr>
        <w:pStyle w:val="ListParagraph"/>
        <w:numPr>
          <w:ilvl w:val="0"/>
          <w:numId w:val="26"/>
        </w:numPr>
        <w:jc w:val="both"/>
        <w:rPr>
          <w:sz w:val="22"/>
          <w:szCs w:val="22"/>
        </w:rPr>
      </w:pPr>
      <w:r>
        <w:rPr>
          <w:sz w:val="22"/>
          <w:szCs w:val="22"/>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982EF9" w:rsidRDefault="00836ED0">
      <w:pPr>
        <w:pStyle w:val="ListParagraph"/>
        <w:numPr>
          <w:ilvl w:val="0"/>
          <w:numId w:val="26"/>
        </w:numPr>
        <w:jc w:val="both"/>
        <w:rPr>
          <w:sz w:val="22"/>
          <w:szCs w:val="22"/>
        </w:rPr>
      </w:pPr>
      <w:r>
        <w:rPr>
          <w:sz w:val="22"/>
          <w:szCs w:val="22"/>
        </w:rPr>
        <w:t>Понуђач је измирио доспеле порезе, доприносе и друге јавне дажбине у складу са прописима Републике Србије (</w:t>
      </w:r>
      <w:r>
        <w:rPr>
          <w:i/>
          <w:iCs/>
          <w:sz w:val="22"/>
          <w:szCs w:val="22"/>
        </w:rPr>
        <w:t>или стране државе када има седиште на њеној територији)</w:t>
      </w:r>
      <w:r>
        <w:rPr>
          <w:sz w:val="22"/>
          <w:szCs w:val="22"/>
        </w:rPr>
        <w:t xml:space="preserve"> (чл. 75. ст. 1. тач. 4) ЗЈН)</w:t>
      </w:r>
      <w:r>
        <w:rPr>
          <w:i/>
          <w:iCs/>
          <w:sz w:val="22"/>
          <w:szCs w:val="22"/>
        </w:rPr>
        <w:t>;</w:t>
      </w:r>
    </w:p>
    <w:p w:rsidR="00982EF9" w:rsidRDefault="00836ED0">
      <w:pPr>
        <w:pStyle w:val="ListParagraph"/>
        <w:numPr>
          <w:ilvl w:val="0"/>
          <w:numId w:val="26"/>
        </w:numPr>
        <w:jc w:val="both"/>
        <w:rPr>
          <w:sz w:val="22"/>
          <w:szCs w:val="22"/>
        </w:rPr>
      </w:pPr>
      <w:r>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82EF9" w:rsidRDefault="00836ED0">
      <w:pPr>
        <w:pStyle w:val="ListParagraph"/>
        <w:numPr>
          <w:ilvl w:val="0"/>
          <w:numId w:val="26"/>
        </w:numPr>
        <w:jc w:val="both"/>
        <w:rPr>
          <w:sz w:val="22"/>
          <w:szCs w:val="22"/>
        </w:rPr>
      </w:pPr>
      <w:r>
        <w:rPr>
          <w:sz w:val="22"/>
          <w:szCs w:val="22"/>
        </w:rPr>
        <w:t>Понуђач испуњава додатне услове:</w:t>
      </w:r>
    </w:p>
    <w:p w:rsidR="00982EF9" w:rsidRDefault="00836ED0">
      <w:pPr>
        <w:pStyle w:val="ListParagraph"/>
        <w:ind w:left="1080"/>
        <w:jc w:val="both"/>
        <w:rPr>
          <w:sz w:val="22"/>
          <w:szCs w:val="22"/>
        </w:rPr>
      </w:pPr>
      <w:r>
        <w:rPr>
          <w:sz w:val="22"/>
          <w:szCs w:val="22"/>
        </w:rPr>
        <w:t>а) Пословни капацитет</w:t>
      </w:r>
    </w:p>
    <w:p w:rsidR="00982EF9" w:rsidRDefault="00836ED0">
      <w:pPr>
        <w:pStyle w:val="ListParagraph"/>
        <w:ind w:left="1080"/>
        <w:jc w:val="both"/>
        <w:rPr>
          <w:sz w:val="22"/>
          <w:szCs w:val="22"/>
        </w:rPr>
      </w:pPr>
      <w:r>
        <w:rPr>
          <w:sz w:val="22"/>
          <w:szCs w:val="22"/>
        </w:rPr>
        <w:t>б) Технички капацитет</w:t>
      </w:r>
    </w:p>
    <w:p w:rsidR="00982EF9" w:rsidRPr="00271D31" w:rsidRDefault="00982EF9">
      <w:pPr>
        <w:pStyle w:val="BodyA"/>
        <w:jc w:val="both"/>
        <w:rPr>
          <w:rFonts w:ascii="Times New Roman" w:eastAsia="Times New Roman" w:hAnsi="Times New Roman" w:cs="Times New Roman"/>
          <w:i/>
          <w:iCs/>
          <w:lang w:val="sr-Cyrl-RS"/>
        </w:rPr>
      </w:pPr>
    </w:p>
    <w:p w:rsidR="00982EF9" w:rsidRDefault="00836ED0">
      <w:pPr>
        <w:pStyle w:val="BodyA"/>
        <w:rPr>
          <w:rFonts w:ascii="Times New Roman" w:eastAsia="Times New Roman" w:hAnsi="Times New Roman" w:cs="Times New Roman"/>
        </w:rPr>
      </w:pPr>
      <w:r>
        <w:rPr>
          <w:rFonts w:ascii="Times New Roman" w:hAnsi="Times New Roman"/>
        </w:rPr>
        <w:t xml:space="preserve">Место:_____________          </w:t>
      </w:r>
    </w:p>
    <w:p w:rsidR="00982EF9" w:rsidRDefault="00836ED0">
      <w:pPr>
        <w:pStyle w:val="BodyA"/>
        <w:ind w:left="2160"/>
        <w:rPr>
          <w:rFonts w:ascii="Times New Roman" w:eastAsia="Times New Roman"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Понуђач:</w:t>
      </w:r>
    </w:p>
    <w:p w:rsidR="00982EF9" w:rsidRDefault="00836ED0">
      <w:pPr>
        <w:pStyle w:val="BodyA"/>
        <w:rPr>
          <w:rFonts w:ascii="Times New Roman" w:eastAsia="Times New Roman" w:hAnsi="Times New Roman" w:cs="Times New Roman"/>
          <w:b/>
          <w:bCs/>
          <w:i/>
          <w:iCs/>
        </w:rPr>
      </w:pPr>
      <w:r>
        <w:rPr>
          <w:rFonts w:ascii="Times New Roman" w:hAnsi="Times New Roman"/>
        </w:rPr>
        <w:t xml:space="preserve">Датум:_____________                         </w:t>
      </w:r>
      <w:r>
        <w:rPr>
          <w:rFonts w:ascii="Times New Roman" w:hAnsi="Times New Roman"/>
        </w:rPr>
        <w:tab/>
      </w:r>
      <w:r>
        <w:rPr>
          <w:rFonts w:ascii="Times New Roman" w:hAnsi="Times New Roman"/>
        </w:rPr>
        <w:tab/>
        <w:t xml:space="preserve">М.П.                 </w:t>
      </w:r>
      <w:r>
        <w:rPr>
          <w:rFonts w:ascii="Times New Roman" w:hAnsi="Times New Roman"/>
        </w:rPr>
        <w:tab/>
      </w:r>
      <w:r>
        <w:rPr>
          <w:rFonts w:ascii="Times New Roman" w:hAnsi="Times New Roman"/>
        </w:rPr>
        <w:tab/>
        <w:t xml:space="preserve">    _____________________                                                        </w:t>
      </w:r>
    </w:p>
    <w:p w:rsidR="00982EF9" w:rsidRDefault="00982EF9">
      <w:pPr>
        <w:pStyle w:val="BodyText2"/>
        <w:spacing w:line="100" w:lineRule="atLeast"/>
        <w:jc w:val="both"/>
        <w:rPr>
          <w:b/>
          <w:bCs/>
          <w:i/>
          <w:iCs/>
          <w:sz w:val="22"/>
          <w:szCs w:val="22"/>
        </w:rPr>
      </w:pPr>
    </w:p>
    <w:p w:rsidR="00982EF9" w:rsidRDefault="00836ED0">
      <w:pPr>
        <w:pStyle w:val="ListParagraph"/>
        <w:ind w:left="0"/>
        <w:jc w:val="both"/>
        <w:rPr>
          <w:i/>
          <w:iCs/>
          <w:sz w:val="22"/>
          <w:szCs w:val="22"/>
        </w:rPr>
      </w:pPr>
      <w:r>
        <w:rPr>
          <w:b/>
          <w:bCs/>
          <w:i/>
          <w:iCs/>
          <w:sz w:val="22"/>
          <w:szCs w:val="22"/>
        </w:rPr>
        <w:t>Напомена:</w:t>
      </w:r>
      <w:r>
        <w:rPr>
          <w:i/>
          <w:iCs/>
          <w:sz w:val="22"/>
          <w:szCs w:val="22"/>
        </w:rPr>
        <w:t xml:space="preserve"> </w:t>
      </w:r>
      <w:r>
        <w:rPr>
          <w:b/>
          <w:bCs/>
          <w:i/>
          <w:iCs/>
          <w:sz w:val="22"/>
          <w:szCs w:val="22"/>
          <w:u w:val="single"/>
        </w:rPr>
        <w:t>Уколико понуду подноси група понуђача,</w:t>
      </w:r>
      <w:r>
        <w:rPr>
          <w:i/>
          <w:iCs/>
          <w:sz w:val="22"/>
          <w:szCs w:val="22"/>
        </w:rPr>
        <w:t xml:space="preserve"> Изјава мора бити потписана од стране овлашћеног лица сваког понуђача из групе понуђача и оверена печатом</w:t>
      </w:r>
      <w:r>
        <w:rPr>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iCs/>
          <w:sz w:val="22"/>
          <w:szCs w:val="22"/>
        </w:rPr>
        <w:t xml:space="preserve">. </w:t>
      </w:r>
    </w:p>
    <w:p w:rsidR="00982EF9" w:rsidRDefault="00982EF9">
      <w:pPr>
        <w:pStyle w:val="ListParagraph"/>
        <w:ind w:left="0"/>
        <w:jc w:val="both"/>
        <w:rPr>
          <w:i/>
          <w:iCs/>
          <w:sz w:val="22"/>
          <w:szCs w:val="22"/>
        </w:rPr>
      </w:pPr>
    </w:p>
    <w:p w:rsidR="00982EF9" w:rsidRDefault="00982EF9">
      <w:pPr>
        <w:pStyle w:val="ListParagraph"/>
        <w:ind w:left="0"/>
        <w:jc w:val="both"/>
        <w:rPr>
          <w:i/>
          <w:iCs/>
          <w:sz w:val="22"/>
          <w:szCs w:val="22"/>
        </w:rPr>
      </w:pPr>
    </w:p>
    <w:p w:rsidR="00982EF9" w:rsidRDefault="00982EF9">
      <w:pPr>
        <w:pStyle w:val="ListParagraph"/>
        <w:ind w:left="0"/>
        <w:jc w:val="both"/>
        <w:rPr>
          <w:i/>
          <w:iCs/>
          <w:sz w:val="22"/>
          <w:szCs w:val="22"/>
        </w:rPr>
      </w:pPr>
    </w:p>
    <w:p w:rsidR="00982EF9" w:rsidRDefault="00836ED0">
      <w:pPr>
        <w:pStyle w:val="BodyA"/>
        <w:jc w:val="right"/>
        <w:rPr>
          <w:rFonts w:ascii="Times New Roman" w:eastAsia="Times New Roman" w:hAnsi="Times New Roman" w:cs="Times New Roman"/>
          <w:b/>
          <w:bCs/>
          <w:sz w:val="20"/>
          <w:szCs w:val="20"/>
        </w:rPr>
      </w:pPr>
      <w:r>
        <w:rPr>
          <w:rFonts w:ascii="Times New Roman" w:hAnsi="Times New Roman"/>
          <w:b/>
          <w:bCs/>
          <w:sz w:val="20"/>
          <w:szCs w:val="20"/>
        </w:rPr>
        <w:t>(Образац 6)</w:t>
      </w:r>
    </w:p>
    <w:p w:rsidR="00982EF9" w:rsidRDefault="00982EF9">
      <w:pPr>
        <w:pStyle w:val="BodyA"/>
        <w:jc w:val="right"/>
        <w:rPr>
          <w:rFonts w:ascii="Times New Roman" w:eastAsia="Times New Roman" w:hAnsi="Times New Roman" w:cs="Times New Roman"/>
          <w:b/>
          <w:bCs/>
        </w:rPr>
      </w:pPr>
    </w:p>
    <w:p w:rsidR="00982EF9" w:rsidRDefault="00836ED0">
      <w:pPr>
        <w:pStyle w:val="BodyA"/>
        <w:jc w:val="center"/>
        <w:rPr>
          <w:rFonts w:ascii="Times New Roman" w:eastAsia="Times New Roman" w:hAnsi="Times New Roman" w:cs="Times New Roman"/>
          <w:b/>
          <w:bCs/>
        </w:rPr>
      </w:pPr>
      <w:r>
        <w:rPr>
          <w:rFonts w:ascii="Times New Roman" w:hAnsi="Times New Roman"/>
          <w:b/>
          <w:bCs/>
        </w:rPr>
        <w:t xml:space="preserve">ОБРАЗАЦ ИЗЈАВЕ ПОДИЗВОЂАЧА  О ИСПУЊЕНОСТИ ОБАВЕЗНИХ УСЛОВА ЗА УЧЕШЋЕ </w:t>
      </w:r>
      <w:r>
        <w:rPr>
          <w:rFonts w:ascii="Times New Roman" w:hAnsi="Times New Roman"/>
          <w:b/>
          <w:bCs/>
          <w:lang w:val="ru-RU"/>
        </w:rPr>
        <w:t xml:space="preserve">У ПОСТУПКУ ЈАВНЕ НАБАВКЕ </w:t>
      </w:r>
      <w:r>
        <w:rPr>
          <w:rFonts w:ascii="Times New Roman" w:hAnsi="Times New Roman"/>
          <w:b/>
          <w:bCs/>
        </w:rPr>
        <w:t>-  ЧЛ. 75. ЗЈН</w:t>
      </w:r>
    </w:p>
    <w:p w:rsidR="00982EF9" w:rsidRDefault="00836ED0">
      <w:pPr>
        <w:pStyle w:val="BodyA"/>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82EF9" w:rsidRDefault="00982EF9">
      <w:pPr>
        <w:pStyle w:val="BodyA"/>
        <w:jc w:val="center"/>
        <w:rPr>
          <w:rFonts w:ascii="Times New Roman" w:eastAsia="Times New Roman" w:hAnsi="Times New Roman" w:cs="Times New Roman"/>
          <w:b/>
          <w:bCs/>
        </w:rPr>
      </w:pPr>
    </w:p>
    <w:p w:rsidR="00982EF9" w:rsidRDefault="00836ED0">
      <w:pPr>
        <w:pStyle w:val="BodyA"/>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 као заступник подизвођача, 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82EF9" w:rsidRDefault="00982EF9">
      <w:pPr>
        <w:pStyle w:val="BodyA"/>
        <w:jc w:val="both"/>
        <w:rPr>
          <w:rFonts w:ascii="Times New Roman" w:eastAsia="Times New Roman" w:hAnsi="Times New Roman" w:cs="Times New Roman"/>
        </w:rPr>
      </w:pPr>
    </w:p>
    <w:p w:rsidR="00982EF9" w:rsidRPr="00271D31" w:rsidRDefault="00836ED0" w:rsidP="00271D31">
      <w:pPr>
        <w:pStyle w:val="BodyA"/>
        <w:jc w:val="center"/>
        <w:rPr>
          <w:rFonts w:ascii="Times New Roman" w:eastAsia="Times New Roman" w:hAnsi="Times New Roman" w:cs="Times New Roman"/>
          <w:b/>
          <w:bCs/>
          <w:lang w:val="sr-Cyrl-RS"/>
        </w:rPr>
      </w:pPr>
      <w:r>
        <w:rPr>
          <w:rFonts w:ascii="Times New Roman" w:hAnsi="Times New Roman"/>
          <w:b/>
          <w:bCs/>
        </w:rPr>
        <w:t>И З Ј А В У</w:t>
      </w:r>
    </w:p>
    <w:p w:rsidR="00982EF9" w:rsidRDefault="00982EF9">
      <w:pPr>
        <w:pStyle w:val="BodyA"/>
        <w:jc w:val="both"/>
        <w:rPr>
          <w:rFonts w:ascii="Times New Roman" w:eastAsia="Times New Roman" w:hAnsi="Times New Roman" w:cs="Times New Roman"/>
        </w:rPr>
      </w:pPr>
    </w:p>
    <w:p w:rsidR="00982EF9" w:rsidRDefault="00836ED0">
      <w:pPr>
        <w:pStyle w:val="BodyA"/>
        <w:jc w:val="both"/>
        <w:rPr>
          <w:rFonts w:ascii="Times New Roman" w:eastAsia="Times New Roman" w:hAnsi="Times New Roman" w:cs="Times New Roman"/>
        </w:rPr>
      </w:pPr>
      <w:r>
        <w:rPr>
          <w:rFonts w:ascii="Times New Roman" w:hAnsi="Times New Roman"/>
        </w:rPr>
        <w:t xml:space="preserve">Подизвођач </w:t>
      </w:r>
      <w:r>
        <w:rPr>
          <w:rFonts w:ascii="Times New Roman" w:hAnsi="Times New Roman"/>
          <w:i/>
          <w:iCs/>
        </w:rPr>
        <w:t xml:space="preserve"> _____________________________________________[навести назив подизвођача] </w:t>
      </w:r>
      <w:r>
        <w:rPr>
          <w:rFonts w:ascii="Times New Roman" w:hAnsi="Times New Roman"/>
        </w:rPr>
        <w:t xml:space="preserve">у поступку јавне набавке еуслуга: Услуге </w:t>
      </w:r>
      <w:r w:rsidR="00271D31" w:rsidRPr="00271D31">
        <w:rPr>
          <w:rFonts w:ascii="Times New Roman" w:hAnsi="Times New Roman"/>
        </w:rPr>
        <w:t>израде платформе за виртуелну реалност -комуникација туристичке понуде Златибора кроз VR садржаје</w:t>
      </w:r>
      <w:r>
        <w:rPr>
          <w:rFonts w:ascii="Times New Roman" w:hAnsi="Times New Roman"/>
          <w:i/>
          <w:iCs/>
        </w:rPr>
        <w:t>,</w:t>
      </w:r>
      <w:r>
        <w:rPr>
          <w:rFonts w:ascii="Times New Roman" w:hAnsi="Times New Roman"/>
        </w:rPr>
        <w:t xml:space="preserve"> ЈНМВ-у </w:t>
      </w:r>
      <w:r w:rsidR="00271D31">
        <w:rPr>
          <w:rFonts w:ascii="Times New Roman" w:hAnsi="Times New Roman"/>
          <w:lang w:val="sr-Cyrl-RS"/>
        </w:rPr>
        <w:t>09</w:t>
      </w:r>
      <w:r>
        <w:rPr>
          <w:rFonts w:ascii="Times New Roman" w:hAnsi="Times New Roman"/>
        </w:rPr>
        <w:t>/19, испуњава све услове из чл. 75. ЗЈН,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 и то:</w:t>
      </w:r>
    </w:p>
    <w:p w:rsidR="00982EF9" w:rsidRDefault="00982EF9">
      <w:pPr>
        <w:pStyle w:val="BodyA"/>
        <w:jc w:val="both"/>
        <w:rPr>
          <w:rFonts w:ascii="Times New Roman" w:eastAsia="Times New Roman" w:hAnsi="Times New Roman" w:cs="Times New Roman"/>
        </w:rPr>
      </w:pPr>
    </w:p>
    <w:p w:rsidR="00982EF9" w:rsidRDefault="00836ED0">
      <w:pPr>
        <w:pStyle w:val="ListParagraph"/>
        <w:numPr>
          <w:ilvl w:val="0"/>
          <w:numId w:val="28"/>
        </w:numPr>
        <w:jc w:val="both"/>
        <w:rPr>
          <w:sz w:val="22"/>
          <w:szCs w:val="22"/>
        </w:rPr>
      </w:pPr>
      <w:r>
        <w:rPr>
          <w:sz w:val="22"/>
          <w:szCs w:val="22"/>
        </w:rPr>
        <w:t>Подизвођач је регистрован код надлежног органа, односно уписан у одговарајући регистар (чл. 75. ст. 1. тач. 1) ЗЈН);</w:t>
      </w:r>
    </w:p>
    <w:p w:rsidR="00982EF9" w:rsidRDefault="00836ED0">
      <w:pPr>
        <w:pStyle w:val="ListParagraph"/>
        <w:numPr>
          <w:ilvl w:val="0"/>
          <w:numId w:val="28"/>
        </w:numPr>
        <w:jc w:val="both"/>
        <w:rPr>
          <w:sz w:val="22"/>
          <w:szCs w:val="22"/>
        </w:rPr>
      </w:pPr>
      <w:r>
        <w:rPr>
          <w:sz w:val="22"/>
          <w:szCs w:val="22"/>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982EF9" w:rsidRDefault="00836ED0">
      <w:pPr>
        <w:pStyle w:val="ListParagraph"/>
        <w:numPr>
          <w:ilvl w:val="0"/>
          <w:numId w:val="28"/>
        </w:numPr>
        <w:jc w:val="both"/>
        <w:rPr>
          <w:sz w:val="22"/>
          <w:szCs w:val="22"/>
        </w:rPr>
      </w:pPr>
      <w:r>
        <w:rPr>
          <w:sz w:val="22"/>
          <w:szCs w:val="22"/>
        </w:rPr>
        <w:t>Подизвођач је измирио доспеле порезе, доприносе и друге јавне дажбине у складу са прописима Републике Србије (</w:t>
      </w:r>
      <w:r>
        <w:rPr>
          <w:i/>
          <w:iCs/>
          <w:sz w:val="22"/>
          <w:szCs w:val="22"/>
        </w:rPr>
        <w:t>или стране државе када има седиште на њеној територији)</w:t>
      </w:r>
      <w:r>
        <w:rPr>
          <w:sz w:val="22"/>
          <w:szCs w:val="22"/>
        </w:rPr>
        <w:t xml:space="preserve"> (чл. 75. ст. 1. тач. 4) ЗЈН)</w:t>
      </w:r>
      <w:r>
        <w:rPr>
          <w:i/>
          <w:iCs/>
          <w:sz w:val="22"/>
          <w:szCs w:val="22"/>
        </w:rPr>
        <w:t>;</w:t>
      </w:r>
    </w:p>
    <w:p w:rsidR="00982EF9" w:rsidRDefault="00836ED0">
      <w:pPr>
        <w:pStyle w:val="ListParagraph"/>
        <w:numPr>
          <w:ilvl w:val="0"/>
          <w:numId w:val="28"/>
        </w:numPr>
        <w:jc w:val="both"/>
        <w:rPr>
          <w:sz w:val="22"/>
          <w:szCs w:val="22"/>
        </w:rPr>
      </w:pPr>
      <w:r>
        <w:rPr>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82EF9" w:rsidRDefault="00982EF9">
      <w:pPr>
        <w:pStyle w:val="BodyA"/>
        <w:jc w:val="both"/>
        <w:rPr>
          <w:rFonts w:ascii="Times New Roman" w:eastAsia="Times New Roman" w:hAnsi="Times New Roman" w:cs="Times New Roman"/>
          <w:i/>
          <w:iCs/>
        </w:rPr>
      </w:pPr>
    </w:p>
    <w:p w:rsidR="00982EF9" w:rsidRDefault="00836ED0">
      <w:pPr>
        <w:pStyle w:val="BodyA"/>
        <w:rPr>
          <w:rFonts w:ascii="Times New Roman" w:eastAsia="Times New Roman" w:hAnsi="Times New Roman" w:cs="Times New Roman"/>
        </w:rPr>
      </w:pPr>
      <w:r>
        <w:rPr>
          <w:rFonts w:ascii="Times New Roman" w:hAnsi="Times New Roman"/>
        </w:rPr>
        <w:t xml:space="preserve">Место:_____________                                                 </w:t>
      </w:r>
      <w:r>
        <w:rPr>
          <w:rFonts w:ascii="Times New Roman" w:hAnsi="Times New Roman"/>
        </w:rPr>
        <w:tab/>
      </w:r>
      <w:r>
        <w:rPr>
          <w:rFonts w:ascii="Times New Roman" w:hAnsi="Times New Roman"/>
        </w:rPr>
        <w:tab/>
      </w:r>
      <w:r>
        <w:rPr>
          <w:rFonts w:ascii="Times New Roman" w:hAnsi="Times New Roman"/>
        </w:rPr>
        <w:tab/>
        <w:t>Подизвођач:</w:t>
      </w:r>
    </w:p>
    <w:p w:rsidR="00982EF9" w:rsidRDefault="00836ED0">
      <w:pPr>
        <w:pStyle w:val="BodyA"/>
        <w:rPr>
          <w:rFonts w:ascii="Times New Roman" w:eastAsia="Times New Roman" w:hAnsi="Times New Roman" w:cs="Times New Roman"/>
          <w:b/>
          <w:bCs/>
          <w:i/>
          <w:iCs/>
        </w:rPr>
      </w:pPr>
      <w:r>
        <w:rPr>
          <w:rFonts w:ascii="Times New Roman" w:hAnsi="Times New Roman"/>
        </w:rPr>
        <w:t xml:space="preserve">Датум:_____________                       </w:t>
      </w:r>
      <w:r>
        <w:rPr>
          <w:rFonts w:ascii="Times New Roman" w:hAnsi="Times New Roman"/>
        </w:rPr>
        <w:tab/>
      </w:r>
      <w:r>
        <w:rPr>
          <w:rFonts w:ascii="Times New Roman" w:hAnsi="Times New Roman"/>
        </w:rPr>
        <w:tab/>
        <w:t xml:space="preserve">  М.П.                 _____________________                                                        </w:t>
      </w:r>
    </w:p>
    <w:p w:rsidR="00982EF9" w:rsidRDefault="00982EF9">
      <w:pPr>
        <w:pStyle w:val="BodyText2"/>
        <w:spacing w:line="100" w:lineRule="atLeast"/>
        <w:jc w:val="both"/>
        <w:rPr>
          <w:b/>
          <w:bCs/>
          <w:i/>
          <w:iCs/>
          <w:sz w:val="22"/>
          <w:szCs w:val="22"/>
        </w:rPr>
      </w:pPr>
    </w:p>
    <w:p w:rsidR="00982EF9" w:rsidRDefault="00836ED0">
      <w:pPr>
        <w:pStyle w:val="ListParagraph"/>
        <w:ind w:left="0"/>
        <w:jc w:val="both"/>
        <w:rPr>
          <w:i/>
          <w:iCs/>
          <w:sz w:val="22"/>
          <w:szCs w:val="22"/>
        </w:rPr>
      </w:pPr>
      <w:r>
        <w:rPr>
          <w:b/>
          <w:bCs/>
          <w:i/>
          <w:iCs/>
          <w:sz w:val="22"/>
          <w:szCs w:val="22"/>
        </w:rPr>
        <w:t>Напомена:</w:t>
      </w:r>
      <w:r>
        <w:rPr>
          <w:i/>
          <w:iCs/>
          <w:sz w:val="22"/>
          <w:szCs w:val="22"/>
        </w:rPr>
        <w:t xml:space="preserve"> </w:t>
      </w:r>
      <w:r>
        <w:rPr>
          <w:b/>
          <w:bCs/>
          <w:i/>
          <w:iCs/>
          <w:sz w:val="22"/>
          <w:szCs w:val="22"/>
          <w:u w:val="single"/>
        </w:rPr>
        <w:t>Уколико понуђач подноси понуду са подизвођачем</w:t>
      </w:r>
      <w:r>
        <w:rPr>
          <w:i/>
          <w:iCs/>
          <w:sz w:val="22"/>
          <w:szCs w:val="22"/>
        </w:rPr>
        <w:t xml:space="preserve">, Изјава мора бити потписана од стране овлашћеног лица подизвођача и оверена печатом. </w:t>
      </w:r>
    </w:p>
    <w:p w:rsidR="00982EF9" w:rsidRDefault="00982EF9">
      <w:pPr>
        <w:pStyle w:val="BodyText2"/>
        <w:spacing w:line="100" w:lineRule="atLeast"/>
        <w:jc w:val="both"/>
        <w:rPr>
          <w:b/>
          <w:bCs/>
          <w:i/>
          <w:iCs/>
          <w:sz w:val="22"/>
          <w:szCs w:val="22"/>
          <w:lang w:val="sr-Cyrl-RS"/>
        </w:rPr>
      </w:pPr>
    </w:p>
    <w:p w:rsidR="00271D31" w:rsidRDefault="00271D31">
      <w:pPr>
        <w:pStyle w:val="BodyText2"/>
        <w:spacing w:line="100" w:lineRule="atLeast"/>
        <w:jc w:val="both"/>
        <w:rPr>
          <w:b/>
          <w:bCs/>
          <w:i/>
          <w:iCs/>
          <w:sz w:val="22"/>
          <w:szCs w:val="22"/>
          <w:lang w:val="sr-Cyrl-RS"/>
        </w:rPr>
      </w:pPr>
    </w:p>
    <w:p w:rsidR="00271D31" w:rsidRPr="00271D31" w:rsidRDefault="00271D31">
      <w:pPr>
        <w:pStyle w:val="BodyText2"/>
        <w:spacing w:line="100" w:lineRule="atLeast"/>
        <w:jc w:val="both"/>
        <w:rPr>
          <w:b/>
          <w:bCs/>
          <w:i/>
          <w:iCs/>
          <w:sz w:val="22"/>
          <w:szCs w:val="22"/>
          <w:lang w:val="sr-Cyrl-RS"/>
        </w:rPr>
      </w:pPr>
    </w:p>
    <w:p w:rsidR="00982EF9" w:rsidRDefault="00836ED0">
      <w:pPr>
        <w:pStyle w:val="BodyA"/>
        <w:jc w:val="right"/>
        <w:rPr>
          <w:rFonts w:ascii="Times New Roman" w:eastAsia="Times New Roman" w:hAnsi="Times New Roman" w:cs="Times New Roman"/>
          <w:b/>
          <w:bCs/>
          <w:kern w:val="1"/>
        </w:rPr>
      </w:pPr>
      <w:r>
        <w:rPr>
          <w:rFonts w:ascii="Times New Roman" w:hAnsi="Times New Roman"/>
          <w:b/>
          <w:bCs/>
          <w:sz w:val="20"/>
          <w:szCs w:val="20"/>
        </w:rPr>
        <w:t xml:space="preserve"> (Образац 7)</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4"/>
          <w:szCs w:val="24"/>
        </w:rPr>
      </w:pP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 xml:space="preserve">Назив наручиоца: </w:t>
      </w: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 xml:space="preserve">Седиште: </w:t>
      </w: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Матични број:</w:t>
      </w: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 xml:space="preserve">Порески идентификациони број: </w:t>
      </w: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 xml:space="preserve">Телефон: </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У складу са чланом 77. став 2. тачка 2) подтачка (2)   Закона о јавним набавкама издајемо</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sz w:val="28"/>
          <w:szCs w:val="28"/>
        </w:rPr>
      </w:pPr>
      <w:r>
        <w:rPr>
          <w:rFonts w:ascii="Times New Roman" w:hAnsi="Times New Roman"/>
          <w:b/>
          <w:bCs/>
          <w:kern w:val="1"/>
          <w:sz w:val="28"/>
          <w:szCs w:val="28"/>
        </w:rPr>
        <w:t>ПОТВРДУ</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sz w:val="20"/>
          <w:szCs w:val="20"/>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sz w:val="20"/>
          <w:szCs w:val="20"/>
        </w:rPr>
      </w:pP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rPr>
      </w:pPr>
      <w:r>
        <w:rPr>
          <w:rFonts w:ascii="Times New Roman" w:hAnsi="Times New Roman"/>
          <w:kern w:val="1"/>
        </w:rPr>
        <w:t xml:space="preserve">да је добављач/понуђач ____________________________________________ (назив и седиште) током </w:t>
      </w:r>
      <w:r w:rsidR="00797496">
        <w:rPr>
          <w:rFonts w:ascii="Times New Roman" w:hAnsi="Times New Roman"/>
          <w:kern w:val="1"/>
          <w:lang w:val="sr-Cyrl-RS"/>
        </w:rPr>
        <w:t>две</w:t>
      </w:r>
      <w:r>
        <w:rPr>
          <w:rFonts w:ascii="Times New Roman" w:hAnsi="Times New Roman"/>
          <w:kern w:val="1"/>
        </w:rPr>
        <w:t xml:space="preserve"> године пре објављивања позива за јавну набавку квалитетно извршио услугу </w:t>
      </w:r>
      <w:r>
        <w:rPr>
          <w:rFonts w:ascii="Times New Roman" w:hAnsi="Times New Roman"/>
        </w:rPr>
        <w:t xml:space="preserve">креирања 360ВР видео садржаја </w:t>
      </w:r>
      <w:r>
        <w:rPr>
          <w:rFonts w:ascii="Times New Roman" w:hAnsi="Times New Roman"/>
          <w:kern w:val="1"/>
        </w:rPr>
        <w:t xml:space="preserve">који поседују следеће карактеристике: </w:t>
      </w: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ind w:left="12" w:hanging="12"/>
        <w:rPr>
          <w:rFonts w:ascii="Times New Roman" w:eastAsia="Times New Roman" w:hAnsi="Times New Roman" w:cs="Times New Roman"/>
          <w:kern w:val="1"/>
        </w:rPr>
      </w:pPr>
      <w:r>
        <w:rPr>
          <w:rFonts w:ascii="Times New Roman" w:hAnsi="Times New Roman"/>
          <w:kern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ратак опис извршене услуге са тежиштем на техничким карактеристикама)</w:t>
      </w: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 xml:space="preserve"> на основу Уговора бр. ___________ од ___________________ године,  укупне вредности, без ПДВ-а:</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__________________________________________________________________________________________</w:t>
      </w: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 xml:space="preserve">(уписати фактурисани износ извршених услуга, бројкама и словима за период од три године ) </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both"/>
        <w:rPr>
          <w:rFonts w:ascii="Times New Roman" w:eastAsia="Times New Roman" w:hAnsi="Times New Roman" w:cs="Times New Roman"/>
          <w:kern w:val="1"/>
        </w:rPr>
      </w:pPr>
      <w:r>
        <w:rPr>
          <w:rFonts w:ascii="Times New Roman" w:hAnsi="Times New Roman"/>
          <w:kern w:val="1"/>
        </w:rPr>
        <w:t xml:space="preserve">Потвда се издаје на захтев добављача/понуђача _________________________________________ ради учешћа у поступку јавне набавке мале вредности услуга израде платформе за виртуелну реалност са пратећом опремом и у друге сврхе се не може користити. </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rPr>
      </w:pPr>
      <w:r>
        <w:rPr>
          <w:rFonts w:ascii="Times New Roman" w:hAnsi="Times New Roman"/>
          <w:kern w:val="1"/>
        </w:rPr>
        <w:t>Да су наведени подаци тачни, својим потписом и печатом потврђује одговорно лице Наручиоца</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p>
    <w:p w:rsidR="00982EF9" w:rsidRDefault="00836ED0">
      <w:pPr>
        <w:pStyle w:val="BodyA"/>
        <w:tabs>
          <w:tab w:val="left" w:pos="6135"/>
          <w:tab w:val="left" w:pos="6525"/>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 xml:space="preserve">________________________                                                           </w:t>
      </w:r>
      <w:r>
        <w:rPr>
          <w:rFonts w:ascii="Times New Roman" w:hAnsi="Times New Roman"/>
          <w:kern w:val="1"/>
          <w:sz w:val="20"/>
          <w:szCs w:val="20"/>
        </w:rPr>
        <w:tab/>
        <w:t>__________________________</w:t>
      </w: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20"/>
          <w:szCs w:val="20"/>
        </w:rPr>
      </w:pPr>
      <w:r>
        <w:rPr>
          <w:rFonts w:ascii="Times New Roman" w:hAnsi="Times New Roman"/>
          <w:kern w:val="1"/>
          <w:sz w:val="20"/>
          <w:szCs w:val="20"/>
        </w:rPr>
        <w:t>(место и датум)</w:t>
      </w:r>
      <w:r>
        <w:rPr>
          <w:rFonts w:ascii="Times New Roman" w:hAnsi="Times New Roman"/>
          <w:kern w:val="1"/>
          <w:sz w:val="20"/>
          <w:szCs w:val="20"/>
        </w:rPr>
        <w:tab/>
      </w:r>
      <w:r>
        <w:rPr>
          <w:rFonts w:ascii="Times New Roman" w:hAnsi="Times New Roman"/>
          <w:kern w:val="1"/>
          <w:sz w:val="20"/>
          <w:szCs w:val="20"/>
        </w:rPr>
        <w:tab/>
      </w:r>
      <w:r>
        <w:rPr>
          <w:rFonts w:ascii="Times New Roman" w:hAnsi="Times New Roman"/>
          <w:kern w:val="1"/>
          <w:sz w:val="20"/>
          <w:szCs w:val="20"/>
        </w:rPr>
        <w:tab/>
      </w:r>
      <w:r>
        <w:rPr>
          <w:rFonts w:ascii="Times New Roman" w:hAnsi="Times New Roman"/>
          <w:kern w:val="1"/>
          <w:sz w:val="20"/>
          <w:szCs w:val="20"/>
        </w:rPr>
        <w:tab/>
      </w:r>
      <w:r>
        <w:rPr>
          <w:rFonts w:ascii="Times New Roman" w:hAnsi="Times New Roman"/>
          <w:kern w:val="1"/>
          <w:sz w:val="20"/>
          <w:szCs w:val="20"/>
        </w:rPr>
        <w:tab/>
        <w:t xml:space="preserve">М.П. </w:t>
      </w:r>
      <w:r>
        <w:rPr>
          <w:rFonts w:ascii="Times New Roman" w:hAnsi="Times New Roman"/>
          <w:kern w:val="1"/>
          <w:sz w:val="20"/>
          <w:szCs w:val="20"/>
        </w:rPr>
        <w:tab/>
      </w:r>
      <w:r>
        <w:rPr>
          <w:rFonts w:ascii="Times New Roman" w:hAnsi="Times New Roman"/>
          <w:kern w:val="1"/>
          <w:sz w:val="20"/>
          <w:szCs w:val="20"/>
        </w:rPr>
        <w:tab/>
        <w:t xml:space="preserve">         (потпис овлашћеног лица)</w:t>
      </w:r>
    </w:p>
    <w:p w:rsidR="00982EF9" w:rsidRDefault="00982EF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sz w:val="20"/>
          <w:szCs w:val="20"/>
        </w:rPr>
      </w:pPr>
    </w:p>
    <w:p w:rsidR="00982EF9" w:rsidRDefault="00836ED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sz w:val="20"/>
          <w:szCs w:val="20"/>
        </w:rPr>
      </w:pPr>
      <w:r>
        <w:rPr>
          <w:rFonts w:ascii="Times New Roman" w:hAnsi="Times New Roman"/>
          <w:i/>
          <w:iCs/>
          <w:kern w:val="1"/>
          <w:sz w:val="20"/>
          <w:szCs w:val="20"/>
        </w:rPr>
        <w:t>*Напомена: У случају потребе образац потврде копирати у потребном броју примерака</w:t>
      </w:r>
    </w:p>
    <w:p w:rsidR="00982EF9" w:rsidRDefault="00982EF9">
      <w:pPr>
        <w:pStyle w:val="BodyA"/>
        <w:spacing w:after="120" w:line="240" w:lineRule="auto"/>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b/>
          <w:bCs/>
          <w:i/>
          <w:iCs/>
        </w:rPr>
      </w:pPr>
    </w:p>
    <w:p w:rsidR="00982EF9" w:rsidRDefault="00982EF9">
      <w:pPr>
        <w:pStyle w:val="BodyA"/>
        <w:rPr>
          <w:rFonts w:ascii="Times New Roman" w:eastAsia="Times New Roman" w:hAnsi="Times New Roman" w:cs="Times New Roman"/>
          <w:b/>
          <w:bCs/>
          <w:i/>
          <w:iCs/>
        </w:rPr>
      </w:pPr>
    </w:p>
    <w:p w:rsidR="00982EF9" w:rsidRDefault="00982EF9">
      <w:pPr>
        <w:pStyle w:val="BodyA"/>
        <w:rPr>
          <w:rFonts w:ascii="Times New Roman" w:eastAsia="Times New Roman" w:hAnsi="Times New Roman" w:cs="Times New Roman"/>
          <w:b/>
          <w:bCs/>
          <w:i/>
          <w:iCs/>
        </w:rPr>
      </w:pPr>
    </w:p>
    <w:p w:rsidR="00982EF9" w:rsidRDefault="00982EF9">
      <w:pPr>
        <w:pStyle w:val="BodyA"/>
        <w:rPr>
          <w:rFonts w:ascii="Times New Roman" w:eastAsia="Times New Roman" w:hAnsi="Times New Roman" w:cs="Times New Roman"/>
          <w:b/>
          <w:bCs/>
          <w:i/>
          <w:iCs/>
        </w:rPr>
      </w:pPr>
    </w:p>
    <w:p w:rsidR="00982EF9" w:rsidRDefault="00836ED0">
      <w:pPr>
        <w:pStyle w:val="BodyA"/>
        <w:shd w:val="clear" w:color="auto" w:fill="C6D9F1"/>
        <w:jc w:val="center"/>
        <w:rPr>
          <w:rFonts w:ascii="Times New Roman" w:eastAsia="Times New Roman" w:hAnsi="Times New Roman" w:cs="Times New Roman"/>
          <w:b/>
          <w:bCs/>
          <w:i/>
          <w:iCs/>
        </w:rPr>
      </w:pPr>
      <w:r>
        <w:rPr>
          <w:rFonts w:ascii="Times New Roman" w:hAnsi="Times New Roman"/>
          <w:b/>
          <w:bCs/>
          <w:i/>
          <w:iCs/>
        </w:rPr>
        <w:t>VI МОДЕЛ УГОВОРА</w:t>
      </w:r>
    </w:p>
    <w:p w:rsidR="00982EF9" w:rsidRDefault="00836ED0">
      <w:pPr>
        <w:pStyle w:val="BodyA"/>
        <w:shd w:val="clear" w:color="auto" w:fill="C6D9F1"/>
        <w:jc w:val="center"/>
        <w:rPr>
          <w:rFonts w:ascii="Times New Roman" w:eastAsia="Times New Roman" w:hAnsi="Times New Roman" w:cs="Times New Roman"/>
          <w:b/>
          <w:bCs/>
          <w:i/>
          <w:iCs/>
        </w:rPr>
      </w:pPr>
      <w:r>
        <w:rPr>
          <w:rFonts w:ascii="Times New Roman" w:hAnsi="Times New Roman"/>
          <w:b/>
          <w:bCs/>
          <w:i/>
          <w:iCs/>
        </w:rPr>
        <w:t>Понуђач је дужан да попуни, потпише и овери на за то одређеном месту у моделу уговора и достави уз конкурсну документацију</w:t>
      </w:r>
    </w:p>
    <w:p w:rsidR="00982EF9" w:rsidRDefault="00982EF9">
      <w:pPr>
        <w:pStyle w:val="BodyA"/>
        <w:shd w:val="clear" w:color="auto" w:fill="C6D9F1"/>
        <w:jc w:val="center"/>
        <w:rPr>
          <w:rFonts w:ascii="Times New Roman" w:eastAsia="Times New Roman" w:hAnsi="Times New Roman" w:cs="Times New Roman"/>
          <w:b/>
          <w:bCs/>
          <w:i/>
          <w:iCs/>
        </w:rPr>
      </w:pPr>
    </w:p>
    <w:p w:rsidR="00982EF9" w:rsidRDefault="00836ED0">
      <w:pPr>
        <w:pStyle w:val="BodyA"/>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Туристичка организација</w:t>
      </w:r>
    </w:p>
    <w:p w:rsidR="00982EF9" w:rsidRDefault="00836ED0">
      <w:pPr>
        <w:pStyle w:val="BodyA"/>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„Златибор“</w:t>
      </w:r>
    </w:p>
    <w:p w:rsidR="00982EF9" w:rsidRDefault="00836ED0">
      <w:pPr>
        <w:pStyle w:val="BodyA"/>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Миладина Пећинара број 2.</w:t>
      </w:r>
    </w:p>
    <w:p w:rsidR="00982EF9" w:rsidRDefault="00836ED0">
      <w:pPr>
        <w:pStyle w:val="BodyA"/>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Број: ЈНМВ-</w:t>
      </w:r>
      <w:r>
        <w:rPr>
          <w:rFonts w:ascii="Times New Roman" w:hAnsi="Times New Roman"/>
          <w:sz w:val="24"/>
          <w:szCs w:val="24"/>
          <w:lang w:val="ru-RU"/>
        </w:rPr>
        <w:t xml:space="preserve">у </w:t>
      </w:r>
      <w:r w:rsidR="00797496">
        <w:rPr>
          <w:rFonts w:ascii="Times New Roman" w:hAnsi="Times New Roman"/>
          <w:sz w:val="24"/>
          <w:szCs w:val="24"/>
          <w:lang w:val="sr-Cyrl-RS"/>
        </w:rPr>
        <w:t>09</w:t>
      </w:r>
      <w:r>
        <w:rPr>
          <w:rFonts w:ascii="Times New Roman" w:hAnsi="Times New Roman"/>
          <w:sz w:val="24"/>
          <w:szCs w:val="24"/>
        </w:rPr>
        <w:t>/19-8</w:t>
      </w:r>
    </w:p>
    <w:p w:rsidR="00982EF9" w:rsidRDefault="00836ED0">
      <w:pPr>
        <w:pStyle w:val="BodyA"/>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Датум: </w:t>
      </w:r>
    </w:p>
    <w:p w:rsidR="00982EF9" w:rsidRDefault="00982EF9">
      <w:pPr>
        <w:pStyle w:val="BodyA"/>
        <w:widowControl w:val="0"/>
        <w:spacing w:after="0" w:line="240" w:lineRule="auto"/>
        <w:jc w:val="both"/>
        <w:rPr>
          <w:rFonts w:ascii="Times New Roman" w:eastAsia="Times New Roman" w:hAnsi="Times New Roman" w:cs="Times New Roman"/>
          <w:sz w:val="24"/>
          <w:szCs w:val="24"/>
        </w:rPr>
      </w:pPr>
    </w:p>
    <w:p w:rsidR="00982EF9" w:rsidRDefault="00836ED0">
      <w:pPr>
        <w:pStyle w:val="BodyA"/>
        <w:widowControl w:val="0"/>
        <w:numPr>
          <w:ilvl w:val="0"/>
          <w:numId w:val="30"/>
        </w:numPr>
        <w:spacing w:after="0" w:line="240" w:lineRule="auto"/>
        <w:jc w:val="both"/>
        <w:rPr>
          <w:rFonts w:ascii="Times New Roman" w:hAnsi="Times New Roman"/>
          <w:sz w:val="24"/>
          <w:szCs w:val="24"/>
          <w:lang w:val="ru-RU"/>
        </w:rPr>
      </w:pPr>
      <w:r>
        <w:rPr>
          <w:rFonts w:ascii="Times New Roman" w:hAnsi="Times New Roman"/>
          <w:sz w:val="24"/>
          <w:szCs w:val="24"/>
          <w:lang w:val="ru-RU"/>
        </w:rPr>
        <w:t>Наручилац:</w:t>
      </w:r>
      <w:r>
        <w:rPr>
          <w:rStyle w:val="NoSpacingChar"/>
          <w:rFonts w:ascii="Times New Roman" w:hAnsi="Times New Roman"/>
          <w:sz w:val="24"/>
          <w:szCs w:val="24"/>
        </w:rPr>
        <w:t xml:space="preserve"> Туристичка организација „Златибор“,</w:t>
      </w:r>
      <w:r>
        <w:rPr>
          <w:rFonts w:ascii="Times New Roman" w:hAnsi="Times New Roman"/>
          <w:sz w:val="24"/>
          <w:szCs w:val="24"/>
          <w:lang w:val="ru-RU"/>
        </w:rPr>
        <w:t xml:space="preserve">Златибор, улица </w:t>
      </w:r>
      <w:r>
        <w:rPr>
          <w:rStyle w:val="NoSpacingChar"/>
          <w:rFonts w:ascii="Times New Roman" w:hAnsi="Times New Roman"/>
          <w:sz w:val="24"/>
          <w:szCs w:val="24"/>
        </w:rPr>
        <w:t>Миладина Пећинара број 2</w:t>
      </w:r>
      <w:r>
        <w:rPr>
          <w:rFonts w:ascii="Times New Roman" w:hAnsi="Times New Roman"/>
          <w:sz w:val="24"/>
          <w:szCs w:val="24"/>
          <w:lang w:val="ru-RU"/>
        </w:rPr>
        <w:t xml:space="preserve">, ПИБ 101074764, матични број 17034693, кога заступа </w:t>
      </w:r>
      <w:r>
        <w:rPr>
          <w:rStyle w:val="NoSpacingChar"/>
          <w:rFonts w:ascii="Times New Roman" w:hAnsi="Times New Roman"/>
          <w:sz w:val="24"/>
          <w:szCs w:val="24"/>
        </w:rPr>
        <w:t>директор Владимир Живановић</w:t>
      </w:r>
      <w:r>
        <w:rPr>
          <w:rFonts w:ascii="Times New Roman" w:hAnsi="Times New Roman"/>
          <w:sz w:val="24"/>
          <w:szCs w:val="24"/>
          <w:lang w:val="ru-RU"/>
        </w:rPr>
        <w:t xml:space="preserve"> (у даљем тексту: Наручилац). </w:t>
      </w:r>
    </w:p>
    <w:p w:rsidR="00982EF9" w:rsidRDefault="00982EF9">
      <w:pPr>
        <w:pStyle w:val="BodyA"/>
        <w:widowControl w:val="0"/>
        <w:spacing w:after="0" w:line="214" w:lineRule="exact"/>
        <w:rPr>
          <w:rFonts w:ascii="Times New Roman" w:eastAsia="Times New Roman" w:hAnsi="Times New Roman" w:cs="Times New Roman"/>
          <w:sz w:val="24"/>
          <w:szCs w:val="24"/>
          <w:lang w:val="ru-RU"/>
        </w:rPr>
      </w:pPr>
    </w:p>
    <w:p w:rsidR="00982EF9" w:rsidRDefault="00836ED0">
      <w:pPr>
        <w:pStyle w:val="BodyA"/>
        <w:widowControl w:val="0"/>
        <w:tabs>
          <w:tab w:val="left" w:pos="2820"/>
        </w:tabs>
        <w:spacing w:after="0" w:line="240" w:lineRule="auto"/>
        <w:ind w:left="720"/>
        <w:jc w:val="both"/>
        <w:rPr>
          <w:rFonts w:ascii="Times New Roman" w:eastAsia="Times New Roman" w:hAnsi="Times New Roman" w:cs="Times New Roman"/>
          <w:sz w:val="24"/>
          <w:szCs w:val="24"/>
        </w:rPr>
      </w:pPr>
      <w:r>
        <w:rPr>
          <w:rFonts w:ascii="Times New Roman" w:hAnsi="Times New Roman"/>
          <w:sz w:val="24"/>
          <w:szCs w:val="24"/>
          <w:lang w:val="ru-RU"/>
        </w:rPr>
        <w:t xml:space="preserve">                             2.  Понуђач:  </w:t>
      </w:r>
      <w:r>
        <w:rPr>
          <w:rFonts w:ascii="Times New Roman" w:hAnsi="Times New Roman"/>
        </w:rPr>
        <w:t>______________________</w:t>
      </w:r>
      <w:r>
        <w:rPr>
          <w:rFonts w:ascii="Times New Roman" w:hAnsi="Times New Roman"/>
          <w:sz w:val="24"/>
          <w:szCs w:val="24"/>
          <w:lang w:val="ru-RU"/>
        </w:rPr>
        <w:t xml:space="preserve">,  са  седиштем  у _______, </w:t>
      </w:r>
    </w:p>
    <w:p w:rsidR="00982EF9" w:rsidRDefault="00836ED0">
      <w:pPr>
        <w:pStyle w:val="BodyA"/>
        <w:widowControl w:val="0"/>
        <w:tabs>
          <w:tab w:val="left" w:pos="28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ab/>
        <w:t xml:space="preserve">улица  </w:t>
      </w:r>
      <w:r>
        <w:rPr>
          <w:rFonts w:ascii="Times New Roman" w:hAnsi="Times New Roman"/>
          <w:color w:val="2D2D2D"/>
          <w:u w:color="2D2D2D"/>
        </w:rPr>
        <w:t>______________________________</w:t>
      </w:r>
      <w:r>
        <w:rPr>
          <w:rFonts w:ascii="Times New Roman" w:hAnsi="Times New Roman"/>
          <w:sz w:val="24"/>
          <w:szCs w:val="24"/>
          <w:lang w:val="ru-RU"/>
        </w:rPr>
        <w:t xml:space="preserve">,   </w:t>
      </w:r>
    </w:p>
    <w:p w:rsidR="00982EF9" w:rsidRDefault="00836ED0">
      <w:pPr>
        <w:pStyle w:val="BodyA"/>
        <w:widowControl w:val="0"/>
        <w:spacing w:after="0" w:line="240" w:lineRule="auto"/>
        <w:ind w:left="2160"/>
        <w:jc w:val="both"/>
        <w:rPr>
          <w:rFonts w:ascii="Times New Roman" w:eastAsia="Times New Roman" w:hAnsi="Times New Roman" w:cs="Times New Roman"/>
          <w:sz w:val="24"/>
          <w:szCs w:val="24"/>
        </w:rPr>
      </w:pPr>
      <w:r>
        <w:rPr>
          <w:rFonts w:ascii="Times New Roman" w:hAnsi="Times New Roman"/>
          <w:sz w:val="24"/>
          <w:szCs w:val="24"/>
          <w:lang w:val="ru-RU"/>
        </w:rPr>
        <w:t xml:space="preserve">           ПИБ </w:t>
      </w:r>
      <w:r>
        <w:rPr>
          <w:rFonts w:ascii="Times New Roman" w:hAnsi="Times New Roman"/>
        </w:rPr>
        <w:t>____________</w:t>
      </w:r>
      <w:r>
        <w:rPr>
          <w:rFonts w:ascii="Times New Roman" w:hAnsi="Times New Roman"/>
          <w:sz w:val="24"/>
          <w:szCs w:val="24"/>
          <w:lang w:val="ru-RU"/>
        </w:rPr>
        <w:t>, матични број</w:t>
      </w:r>
      <w:r>
        <w:rPr>
          <w:rFonts w:ascii="Times New Roman" w:hAnsi="Times New Roman"/>
          <w:sz w:val="24"/>
          <w:szCs w:val="24"/>
        </w:rPr>
        <w:t xml:space="preserve"> </w:t>
      </w:r>
      <w:r>
        <w:rPr>
          <w:rFonts w:ascii="Times New Roman" w:hAnsi="Times New Roman"/>
        </w:rPr>
        <w:t>______________</w:t>
      </w:r>
      <w:r>
        <w:rPr>
          <w:rFonts w:ascii="Times New Roman" w:hAnsi="Times New Roman"/>
          <w:sz w:val="24"/>
          <w:szCs w:val="24"/>
          <w:lang w:val="ru-RU"/>
        </w:rPr>
        <w:t xml:space="preserve">, </w:t>
      </w:r>
    </w:p>
    <w:p w:rsidR="00982EF9" w:rsidRDefault="00836ED0">
      <w:pPr>
        <w:pStyle w:val="BodyA"/>
        <w:widowControl w:val="0"/>
        <w:spacing w:after="0" w:line="240" w:lineRule="auto"/>
        <w:ind w:left="2160"/>
        <w:jc w:val="both"/>
        <w:rPr>
          <w:rFonts w:ascii="Times New Roman" w:eastAsia="Times New Roman" w:hAnsi="Times New Roman" w:cs="Times New Roman"/>
          <w:sz w:val="24"/>
          <w:szCs w:val="24"/>
        </w:rPr>
      </w:pPr>
      <w:r>
        <w:rPr>
          <w:rFonts w:ascii="Times New Roman" w:hAnsi="Times New Roman"/>
          <w:sz w:val="24"/>
          <w:szCs w:val="24"/>
          <w:lang w:val="ru-RU"/>
        </w:rPr>
        <w:t xml:space="preserve">           кога заступа</w:t>
      </w:r>
      <w:r>
        <w:rPr>
          <w:rFonts w:ascii="Times New Roman" w:hAnsi="Times New Roman"/>
        </w:rPr>
        <w:t xml:space="preserve"> ______________________________</w:t>
      </w:r>
      <w:r>
        <w:rPr>
          <w:rFonts w:ascii="Times New Roman" w:hAnsi="Times New Roman"/>
          <w:sz w:val="24"/>
          <w:szCs w:val="24"/>
          <w:lang w:val="ru-RU"/>
        </w:rPr>
        <w:t xml:space="preserve"> (у даљем </w:t>
      </w:r>
    </w:p>
    <w:p w:rsidR="00982EF9" w:rsidRDefault="00836ED0">
      <w:pPr>
        <w:pStyle w:val="BodyA"/>
        <w:widowControl w:val="0"/>
        <w:spacing w:after="0" w:line="240" w:lineRule="auto"/>
        <w:ind w:left="2160"/>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           тексту: Добављач). </w:t>
      </w:r>
    </w:p>
    <w:p w:rsidR="00982EF9" w:rsidRDefault="00982EF9">
      <w:pPr>
        <w:pStyle w:val="BodyA"/>
        <w:jc w:val="both"/>
        <w:rPr>
          <w:rFonts w:ascii="Times New Roman" w:eastAsia="Times New Roman" w:hAnsi="Times New Roman" w:cs="Times New Roman"/>
          <w:b/>
          <w:bCs/>
        </w:rPr>
      </w:pPr>
    </w:p>
    <w:p w:rsidR="00982EF9" w:rsidRDefault="00836ED0">
      <w:pPr>
        <w:pStyle w:val="BodyA"/>
        <w:jc w:val="both"/>
        <w:rPr>
          <w:rFonts w:ascii="Times New Roman" w:eastAsia="Times New Roman" w:hAnsi="Times New Roman" w:cs="Times New Roman"/>
        </w:rPr>
      </w:pPr>
      <w:r>
        <w:rPr>
          <w:rFonts w:ascii="Times New Roman" w:hAnsi="Times New Roman"/>
        </w:rPr>
        <w:t>Предметн</w:t>
      </w:r>
      <w:r>
        <w:rPr>
          <w:rFonts w:ascii="Times New Roman" w:hAnsi="Times New Roman"/>
          <w:lang w:val="ru-RU"/>
        </w:rPr>
        <w:t xml:space="preserve">е услуге </w:t>
      </w:r>
      <w:r>
        <w:rPr>
          <w:rFonts w:ascii="Times New Roman" w:hAnsi="Times New Roman"/>
        </w:rPr>
        <w:t xml:space="preserve">се набављају на основу спроведеног поступка јавне набавке мале вредности, број </w:t>
      </w:r>
      <w:r>
        <w:rPr>
          <w:rFonts w:ascii="Times New Roman" w:hAnsi="Times New Roman"/>
          <w:sz w:val="24"/>
          <w:szCs w:val="24"/>
        </w:rPr>
        <w:t>ЈНМВ-</w:t>
      </w:r>
      <w:r>
        <w:rPr>
          <w:rFonts w:ascii="Times New Roman" w:hAnsi="Times New Roman"/>
          <w:sz w:val="24"/>
          <w:szCs w:val="24"/>
          <w:lang w:val="ru-RU"/>
        </w:rPr>
        <w:t xml:space="preserve">у </w:t>
      </w:r>
      <w:r w:rsidR="00797496">
        <w:rPr>
          <w:rFonts w:ascii="Times New Roman" w:hAnsi="Times New Roman"/>
          <w:sz w:val="24"/>
          <w:szCs w:val="24"/>
          <w:lang w:val="sr-Cyrl-RS"/>
        </w:rPr>
        <w:t>09</w:t>
      </w:r>
      <w:r>
        <w:rPr>
          <w:rFonts w:ascii="Times New Roman" w:hAnsi="Times New Roman"/>
          <w:sz w:val="24"/>
          <w:szCs w:val="24"/>
        </w:rPr>
        <w:t>/19</w:t>
      </w:r>
      <w:r>
        <w:rPr>
          <w:rFonts w:ascii="Times New Roman" w:hAnsi="Times New Roman"/>
        </w:rPr>
        <w:t xml:space="preserve">, при чему уговорне стране констатују:  </w:t>
      </w:r>
    </w:p>
    <w:p w:rsidR="00982EF9" w:rsidRDefault="00836ED0">
      <w:pPr>
        <w:pStyle w:val="BodyA"/>
        <w:numPr>
          <w:ilvl w:val="0"/>
          <w:numId w:val="31"/>
        </w:numPr>
        <w:suppressAutoHyphens/>
        <w:spacing w:after="120" w:line="240" w:lineRule="auto"/>
        <w:jc w:val="both"/>
        <w:rPr>
          <w:rFonts w:ascii="Times New Roman" w:hAnsi="Times New Roman"/>
        </w:rPr>
      </w:pPr>
      <w:r>
        <w:rPr>
          <w:rFonts w:ascii="Times New Roman" w:hAnsi="Times New Roman"/>
        </w:rPr>
        <w:t xml:space="preserve">да је Наручилац, на основу члана 39. Закона о јавним набавкама  ("Службени гласник Републике Србије", број 124/2012, 14/2015 и 68/2015) позвао понуђаче да доставе понуде у поступку јавне набавке мале вредности број ЈНМВ-у __/19, </w:t>
      </w:r>
    </w:p>
    <w:p w:rsidR="00982EF9" w:rsidRDefault="00836ED0">
      <w:pPr>
        <w:pStyle w:val="BodyA"/>
        <w:numPr>
          <w:ilvl w:val="0"/>
          <w:numId w:val="31"/>
        </w:numPr>
        <w:suppressAutoHyphens/>
        <w:spacing w:after="120" w:line="240" w:lineRule="auto"/>
        <w:jc w:val="both"/>
        <w:rPr>
          <w:rFonts w:ascii="Times New Roman" w:hAnsi="Times New Roman"/>
        </w:rPr>
      </w:pPr>
      <w:r>
        <w:rPr>
          <w:rFonts w:ascii="Times New Roman" w:hAnsi="Times New Roman"/>
        </w:rPr>
        <w:t xml:space="preserve">да је Добављач доставио понуду број _____________ од _________________. године која се налази у прилогу уговора и саставни је део овог уговора, </w:t>
      </w:r>
    </w:p>
    <w:p w:rsidR="00982EF9" w:rsidRDefault="00836ED0">
      <w:pPr>
        <w:pStyle w:val="BodyA"/>
        <w:numPr>
          <w:ilvl w:val="0"/>
          <w:numId w:val="31"/>
        </w:numPr>
        <w:suppressAutoHyphens/>
        <w:spacing w:after="120" w:line="240" w:lineRule="auto"/>
        <w:jc w:val="both"/>
        <w:rPr>
          <w:rFonts w:ascii="Times New Roman" w:hAnsi="Times New Roman"/>
        </w:rPr>
      </w:pPr>
      <w:r>
        <w:rPr>
          <w:rFonts w:ascii="Times New Roman" w:hAnsi="Times New Roman"/>
        </w:rPr>
        <w:t xml:space="preserve">да понуда Добављача у потпуности одговара техничким спецификацијама из конкурсне документације </w:t>
      </w:r>
    </w:p>
    <w:p w:rsidR="00982EF9" w:rsidRDefault="00836ED0">
      <w:pPr>
        <w:pStyle w:val="BodyA"/>
        <w:numPr>
          <w:ilvl w:val="0"/>
          <w:numId w:val="31"/>
        </w:numPr>
        <w:suppressAutoHyphens/>
        <w:spacing w:after="120" w:line="240" w:lineRule="auto"/>
        <w:jc w:val="both"/>
        <w:rPr>
          <w:rFonts w:ascii="Times New Roman" w:hAnsi="Times New Roman"/>
        </w:rPr>
      </w:pPr>
      <w:r>
        <w:rPr>
          <w:rFonts w:ascii="Times New Roman" w:hAnsi="Times New Roman"/>
        </w:rPr>
        <w:t>да је Наручилац у складу са чланом 108. Закона о јавним набавкама донео одлуку о додели уговора за предметну набавку, под бројем ____________ дана _______________. године.</w:t>
      </w:r>
    </w:p>
    <w:p w:rsidR="00982EF9" w:rsidRDefault="00836ED0">
      <w:pPr>
        <w:pStyle w:val="BodyA"/>
        <w:numPr>
          <w:ilvl w:val="0"/>
          <w:numId w:val="31"/>
        </w:numPr>
        <w:suppressAutoHyphens/>
        <w:spacing w:after="120" w:line="240" w:lineRule="auto"/>
        <w:jc w:val="both"/>
        <w:rPr>
          <w:rFonts w:ascii="Times New Roman" w:hAnsi="Times New Roman"/>
        </w:rPr>
      </w:pPr>
      <w:r>
        <w:rPr>
          <w:rFonts w:ascii="Times New Roman" w:hAnsi="Times New Roman"/>
        </w:rPr>
        <w:t>Саставни део овог уговора је образац понуде који је садржан у конкурсној документацији, а који је потписан од стране овлашћеног лица добављача и оверен печатом</w:t>
      </w:r>
    </w:p>
    <w:p w:rsidR="00982EF9" w:rsidRDefault="00836ED0">
      <w:pPr>
        <w:pStyle w:val="BodyA"/>
        <w:jc w:val="center"/>
        <w:rPr>
          <w:rFonts w:ascii="Times New Roman" w:eastAsia="Times New Roman" w:hAnsi="Times New Roman" w:cs="Times New Roman"/>
          <w:b/>
          <w:bCs/>
        </w:rPr>
      </w:pPr>
      <w:r>
        <w:rPr>
          <w:rFonts w:ascii="Times New Roman" w:hAnsi="Times New Roman"/>
          <w:b/>
          <w:bCs/>
        </w:rPr>
        <w:t>Члан 1.</w:t>
      </w:r>
    </w:p>
    <w:p w:rsidR="00982EF9" w:rsidRDefault="00836E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jc w:val="both"/>
        <w:rPr>
          <w:rFonts w:ascii="Times New Roman" w:eastAsia="Times New Roman" w:hAnsi="Times New Roman" w:cs="Times New Roman"/>
        </w:rPr>
      </w:pPr>
      <w:r>
        <w:rPr>
          <w:rFonts w:ascii="Times New Roman" w:hAnsi="Times New Roman"/>
        </w:rPr>
        <w:t xml:space="preserve">Предмет овог Уговора </w:t>
      </w:r>
      <w:r>
        <w:rPr>
          <w:rFonts w:ascii="Times New Roman" w:hAnsi="Times New Roman"/>
          <w:lang w:val="da-DK"/>
        </w:rPr>
        <w:t xml:space="preserve">је </w:t>
      </w:r>
      <w:r w:rsidR="00797496" w:rsidRPr="00797496">
        <w:rPr>
          <w:rFonts w:ascii="Times New Roman" w:hAnsi="Times New Roman"/>
          <w:lang w:val="da-DK"/>
        </w:rPr>
        <w:t xml:space="preserve">услуге израде платформе за виртуелну реалност -комуникација туристичке понуде Златибора кроз VR садржаје </w:t>
      </w:r>
      <w:r>
        <w:rPr>
          <w:rFonts w:ascii="Times New Roman" w:hAnsi="Times New Roman"/>
          <w:lang w:val="da-DK"/>
        </w:rPr>
        <w:t xml:space="preserve">у циљу унапређења промоције туристичких потенцијала дестинације и подизања комуникације са посетиоцима на виши ниво, а све кроз коришћење </w:t>
      </w:r>
      <w:r>
        <w:rPr>
          <w:rFonts w:ascii="Times New Roman" w:hAnsi="Times New Roman"/>
        </w:rPr>
        <w:t xml:space="preserve">иновативних садржајa базираних на технологијама виртуелне реалности са циљем да се </w:t>
      </w:r>
      <w:r>
        <w:rPr>
          <w:rFonts w:ascii="Times New Roman" w:hAnsi="Times New Roman"/>
          <w:lang w:val="da-DK"/>
        </w:rPr>
        <w:t xml:space="preserve">туристичка, културна и забавна понуда Златибора презентује кроз канал виртуелне реалности која омогућава ефикасну промоцију садржаја које туристички центар Златибор </w:t>
      </w:r>
      <w:r>
        <w:rPr>
          <w:rFonts w:ascii="Times New Roman" w:hAnsi="Times New Roman"/>
          <w:lang w:val="da-DK"/>
        </w:rPr>
        <w:lastRenderedPageBreak/>
        <w:t>поседује на модеран, иновативан и ефикасан начин који ће омогућити диференцијацију Златибора у односу на конкурентске дестинације.</w:t>
      </w:r>
      <w:r>
        <w:rPr>
          <w:rFonts w:ascii="Times New Roman" w:hAnsi="Times New Roman"/>
        </w:rPr>
        <w:t>, а све у складу са понудом добављача бр. ____________ од ________________________.</w:t>
      </w:r>
    </w:p>
    <w:p w:rsidR="00982EF9" w:rsidRDefault="00982EF9">
      <w:pPr>
        <w:pStyle w:val="BodyA"/>
        <w:jc w:val="center"/>
        <w:rPr>
          <w:rFonts w:ascii="Times New Roman" w:eastAsia="Times New Roman" w:hAnsi="Times New Roman" w:cs="Times New Roman"/>
        </w:rPr>
      </w:pPr>
    </w:p>
    <w:p w:rsidR="00982EF9" w:rsidRDefault="00836ED0">
      <w:pPr>
        <w:pStyle w:val="BodyA"/>
        <w:jc w:val="center"/>
        <w:rPr>
          <w:rFonts w:ascii="Times New Roman" w:eastAsia="Times New Roman" w:hAnsi="Times New Roman" w:cs="Times New Roman"/>
          <w:b/>
          <w:bCs/>
        </w:rPr>
      </w:pPr>
      <w:r>
        <w:rPr>
          <w:rFonts w:ascii="Times New Roman" w:hAnsi="Times New Roman"/>
          <w:b/>
          <w:bCs/>
        </w:rPr>
        <w:t>Члан 2.</w:t>
      </w:r>
    </w:p>
    <w:p w:rsidR="00982EF9" w:rsidRDefault="00836ED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eastAsia="Times New Roman" w:hAnsi="Times New Roman" w:cs="Times New Roman"/>
          <w:lang w:val="da-DK"/>
        </w:rPr>
      </w:pPr>
      <w:r>
        <w:rPr>
          <w:rFonts w:ascii="Times New Roman" w:hAnsi="Times New Roman"/>
          <w:lang w:val="da-DK"/>
        </w:rPr>
        <w:t>Платформа за виртуелну реалност садржи дефинисане функционалности, компоненте, креирање садржаја и укључује испоруку пратеће опреме према захтеваној спецификацији:</w:t>
      </w:r>
    </w:p>
    <w:p w:rsidR="00982EF9" w:rsidRDefault="00836ED0">
      <w:pPr>
        <w:pStyle w:val="BodyA"/>
        <w:numPr>
          <w:ilvl w:val="0"/>
          <w:numId w:val="32"/>
        </w:numPr>
        <w:spacing w:after="60" w:line="240" w:lineRule="auto"/>
        <w:jc w:val="both"/>
        <w:rPr>
          <w:lang w:val="da-DK"/>
        </w:rPr>
      </w:pPr>
      <w:r>
        <w:rPr>
          <w:rFonts w:ascii="Times New Roman" w:hAnsi="Times New Roman"/>
          <w:lang w:val="da-DK"/>
        </w:rPr>
        <w:t>омогућено оперативно управљање 360ВР садржајима кроз онлине приступ систему за управљње</w:t>
      </w:r>
    </w:p>
    <w:p w:rsidR="00982EF9" w:rsidRDefault="00836ED0">
      <w:pPr>
        <w:pStyle w:val="BodyA"/>
        <w:numPr>
          <w:ilvl w:val="0"/>
          <w:numId w:val="32"/>
        </w:numPr>
        <w:spacing w:after="60" w:line="240" w:lineRule="auto"/>
        <w:jc w:val="both"/>
        <w:rPr>
          <w:lang w:val="da-DK"/>
        </w:rPr>
      </w:pPr>
      <w:r>
        <w:rPr>
          <w:rFonts w:ascii="Times New Roman" w:hAnsi="Times New Roman"/>
          <w:lang w:val="da-DK"/>
        </w:rPr>
        <w:t xml:space="preserve">складишћење података у одговарајућем 360ВР формату са капацитетом за складишћење од минимално 100 гигабајта </w:t>
      </w:r>
    </w:p>
    <w:p w:rsidR="00982EF9" w:rsidRDefault="00836ED0">
      <w:pPr>
        <w:pStyle w:val="BodyA"/>
        <w:numPr>
          <w:ilvl w:val="0"/>
          <w:numId w:val="32"/>
        </w:numPr>
        <w:spacing w:after="60" w:line="240" w:lineRule="auto"/>
        <w:jc w:val="both"/>
        <w:rPr>
          <w:lang w:val="da-DK"/>
        </w:rPr>
      </w:pPr>
      <w:r>
        <w:rPr>
          <w:rFonts w:ascii="Times New Roman" w:hAnsi="Times New Roman"/>
          <w:lang w:val="da-DK"/>
        </w:rPr>
        <w:t>могућност тематског структуирања 360 ВР садржаја</w:t>
      </w:r>
    </w:p>
    <w:p w:rsidR="00982EF9" w:rsidRDefault="00836ED0">
      <w:pPr>
        <w:pStyle w:val="BodyA"/>
        <w:numPr>
          <w:ilvl w:val="0"/>
          <w:numId w:val="32"/>
        </w:numPr>
        <w:spacing w:after="60" w:line="240" w:lineRule="auto"/>
        <w:jc w:val="both"/>
        <w:rPr>
          <w:lang w:val="da-DK"/>
        </w:rPr>
      </w:pPr>
      <w:r>
        <w:rPr>
          <w:rFonts w:ascii="Times New Roman" w:hAnsi="Times New Roman"/>
          <w:lang w:val="da-DK"/>
        </w:rPr>
        <w:t>могућност уноса одговарајућих описа 360 ВР садржаја</w:t>
      </w:r>
    </w:p>
    <w:p w:rsidR="00982EF9" w:rsidRDefault="00836ED0">
      <w:pPr>
        <w:pStyle w:val="BodyA"/>
        <w:numPr>
          <w:ilvl w:val="0"/>
          <w:numId w:val="32"/>
        </w:numPr>
        <w:spacing w:after="60" w:line="240" w:lineRule="auto"/>
        <w:jc w:val="both"/>
        <w:rPr>
          <w:lang w:val="da-DK"/>
        </w:rPr>
      </w:pPr>
      <w:r>
        <w:rPr>
          <w:rFonts w:ascii="Times New Roman" w:hAnsi="Times New Roman"/>
          <w:lang w:val="da-DK"/>
        </w:rPr>
        <w:t>систем за пренос 360 ВР садржаја на екстерне медије и одговарајуће хеадсете за приказ садржаја виртуелне реалност</w:t>
      </w:r>
    </w:p>
    <w:p w:rsidR="00982EF9" w:rsidRDefault="00836ED0">
      <w:pPr>
        <w:pStyle w:val="BodyA"/>
        <w:numPr>
          <w:ilvl w:val="0"/>
          <w:numId w:val="32"/>
        </w:numPr>
        <w:spacing w:after="60" w:line="240" w:lineRule="auto"/>
        <w:jc w:val="both"/>
        <w:rPr>
          <w:rFonts w:ascii="Times New Roman" w:hAnsi="Times New Roman"/>
          <w:lang w:val="da-DK"/>
        </w:rPr>
      </w:pPr>
      <w:r>
        <w:rPr>
          <w:rStyle w:val="NoSpacingChar"/>
          <w:rFonts w:ascii="Times New Roman" w:hAnsi="Times New Roman"/>
        </w:rPr>
        <w:t>одржавање платформе у периоду од 12 месеци</w:t>
      </w:r>
    </w:p>
    <w:p w:rsidR="00982EF9" w:rsidRDefault="00836ED0">
      <w:pPr>
        <w:pStyle w:val="BodyA"/>
        <w:numPr>
          <w:ilvl w:val="0"/>
          <w:numId w:val="32"/>
        </w:numPr>
        <w:spacing w:after="60" w:line="240" w:lineRule="auto"/>
        <w:jc w:val="both"/>
        <w:rPr>
          <w:rFonts w:ascii="Times New Roman" w:hAnsi="Times New Roman"/>
          <w:lang w:val="da-DK"/>
        </w:rPr>
      </w:pPr>
      <w:r>
        <w:rPr>
          <w:rStyle w:val="NoSpacingChar"/>
          <w:rFonts w:ascii="Times New Roman" w:hAnsi="Times New Roman"/>
        </w:rPr>
        <w:t>иницијално учитавање 360ВР садржаја на уређаје за репродукцију</w:t>
      </w:r>
    </w:p>
    <w:p w:rsidR="00982EF9" w:rsidRDefault="00836ED0">
      <w:pPr>
        <w:pStyle w:val="BodyA"/>
        <w:numPr>
          <w:ilvl w:val="0"/>
          <w:numId w:val="32"/>
        </w:numPr>
        <w:spacing w:after="60" w:line="240" w:lineRule="auto"/>
        <w:jc w:val="both"/>
        <w:rPr>
          <w:rFonts w:ascii="Times New Roman" w:hAnsi="Times New Roman"/>
          <w:lang w:val="da-DK"/>
        </w:rPr>
      </w:pPr>
      <w:r>
        <w:rPr>
          <w:rStyle w:val="NoSpacingChar"/>
          <w:rFonts w:ascii="Times New Roman" w:hAnsi="Times New Roman"/>
        </w:rPr>
        <w:t>обука особља наручиоца за оперативни рад у платформи (подршка у раду администратора за унос допуна и измена садржаја)</w:t>
      </w:r>
    </w:p>
    <w:p w:rsidR="00982EF9" w:rsidRDefault="00836ED0">
      <w:pPr>
        <w:pStyle w:val="BodyA"/>
        <w:numPr>
          <w:ilvl w:val="0"/>
          <w:numId w:val="32"/>
        </w:numPr>
        <w:spacing w:after="60" w:line="240" w:lineRule="auto"/>
        <w:jc w:val="both"/>
        <w:rPr>
          <w:rFonts w:ascii="Times New Roman" w:hAnsi="Times New Roman"/>
          <w:lang w:val="da-DK"/>
        </w:rPr>
      </w:pPr>
      <w:r>
        <w:rPr>
          <w:rStyle w:val="NoSpacingChar"/>
          <w:rFonts w:ascii="Times New Roman" w:hAnsi="Times New Roman"/>
        </w:rPr>
        <w:t>креирање сета од 10 360ВР садржаја према захтеваној спецификацији</w:t>
      </w:r>
    </w:p>
    <w:p w:rsidR="00982EF9" w:rsidRDefault="00836ED0">
      <w:pPr>
        <w:pStyle w:val="BodyA"/>
        <w:numPr>
          <w:ilvl w:val="0"/>
          <w:numId w:val="32"/>
        </w:numPr>
        <w:spacing w:after="60" w:line="240" w:lineRule="auto"/>
        <w:jc w:val="both"/>
        <w:rPr>
          <w:rFonts w:ascii="Times New Roman" w:hAnsi="Times New Roman"/>
          <w:lang w:val="da-DK"/>
        </w:rPr>
      </w:pPr>
      <w:r>
        <w:rPr>
          <w:rStyle w:val="NoSpacingChar"/>
          <w:rFonts w:ascii="Times New Roman" w:hAnsi="Times New Roman"/>
        </w:rPr>
        <w:t>испорука самостално операбилних наочара за приказ 360ВР садржаја - уређаја који имају могућност приказа 360ВР садржаја без потребе за повезивањем са персоналним рачунаром  или мобилним телефоном у количини од 7 комада</w:t>
      </w:r>
    </w:p>
    <w:p w:rsidR="00982EF9" w:rsidRDefault="00836ED0">
      <w:pPr>
        <w:pStyle w:val="BodyA"/>
        <w:numPr>
          <w:ilvl w:val="0"/>
          <w:numId w:val="32"/>
        </w:numPr>
        <w:spacing w:after="60" w:line="240" w:lineRule="auto"/>
        <w:jc w:val="both"/>
        <w:rPr>
          <w:rFonts w:ascii="Times New Roman" w:hAnsi="Times New Roman"/>
          <w:lang w:val="da-DK"/>
        </w:rPr>
      </w:pPr>
      <w:r>
        <w:rPr>
          <w:rStyle w:val="NoSpacingChar"/>
          <w:rFonts w:ascii="Times New Roman" w:hAnsi="Times New Roman"/>
        </w:rPr>
        <w:t>испорука наочара за приказ 360ВР садржаја - могућност приказа 360ВР садржаја са мобилним телефоном у количини од 500 комада</w:t>
      </w:r>
    </w:p>
    <w:p w:rsidR="00982EF9" w:rsidRDefault="00982EF9">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pPr>
    </w:p>
    <w:p w:rsidR="00982EF9" w:rsidRPr="00797496" w:rsidRDefault="00836ED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after="60" w:line="240" w:lineRule="auto"/>
        <w:jc w:val="both"/>
        <w:rPr>
          <w:rFonts w:ascii="Times New Roman" w:hAnsi="Times New Roman" w:cs="Times New Roman"/>
          <w:lang w:val="sr-Cyrl-RS"/>
        </w:rPr>
      </w:pPr>
      <w:r w:rsidRPr="00797496">
        <w:rPr>
          <w:rFonts w:ascii="Times New Roman" w:hAnsi="Times New Roman" w:cs="Times New Roman"/>
          <w:lang w:val="da-DK"/>
        </w:rPr>
        <w:t xml:space="preserve">Обавезе </w:t>
      </w:r>
      <w:r w:rsidRPr="00797496">
        <w:rPr>
          <w:rFonts w:ascii="Times New Roman" w:hAnsi="Times New Roman" w:cs="Times New Roman"/>
        </w:rPr>
        <w:t>Извршиоца</w:t>
      </w:r>
      <w:r w:rsidRPr="00797496">
        <w:rPr>
          <w:rFonts w:ascii="Times New Roman" w:hAnsi="Times New Roman" w:cs="Times New Roman"/>
          <w:lang w:val="da-DK"/>
        </w:rPr>
        <w:t>:</w:t>
      </w:r>
    </w:p>
    <w:p w:rsidR="00982EF9" w:rsidRDefault="00836ED0">
      <w:pPr>
        <w:pStyle w:val="BodyA"/>
        <w:numPr>
          <w:ilvl w:val="0"/>
          <w:numId w:val="34"/>
        </w:numPr>
        <w:spacing w:after="120" w:line="240" w:lineRule="auto"/>
        <w:jc w:val="both"/>
        <w:rPr>
          <w:rFonts w:ascii="Times New Roman" w:hAnsi="Times New Roman"/>
          <w:lang w:val="da-DK"/>
        </w:rPr>
      </w:pPr>
      <w:r>
        <w:rPr>
          <w:rStyle w:val="NoSpacingChar"/>
          <w:rFonts w:ascii="Times New Roman" w:hAnsi="Times New Roman"/>
        </w:rPr>
        <w:t>Извршилац</w:t>
      </w:r>
      <w:r>
        <w:rPr>
          <w:rFonts w:ascii="Times New Roman" w:hAnsi="Times New Roman"/>
          <w:lang w:val="da-DK"/>
        </w:rPr>
        <w:t xml:space="preserve"> је у обавези да изради и приложи концепт платформе за виртуелну реалност, дизајн графичких решења за анимиране информације у 360ВР садржајима, решења дизајна за брендирање пратеће опреме (наочара за виртуелну реалност), техничке спецификације које образлажу решења која одговарају захтеваним функционалностима</w:t>
      </w:r>
      <w:r>
        <w:rPr>
          <w:rFonts w:ascii="Times New Roman" w:hAnsi="Times New Roman"/>
          <w:lang w:val="da-DK"/>
        </w:rPr>
        <w:tab/>
      </w:r>
    </w:p>
    <w:p w:rsidR="00982EF9" w:rsidRDefault="00836ED0">
      <w:pPr>
        <w:pStyle w:val="BodyA"/>
        <w:numPr>
          <w:ilvl w:val="0"/>
          <w:numId w:val="34"/>
        </w:numPr>
        <w:spacing w:after="120" w:line="240" w:lineRule="auto"/>
        <w:jc w:val="both"/>
        <w:rPr>
          <w:rFonts w:ascii="Times New Roman" w:hAnsi="Times New Roman"/>
          <w:lang w:val="da-DK"/>
        </w:rPr>
      </w:pPr>
      <w:r>
        <w:rPr>
          <w:rStyle w:val="NoSpacingChar"/>
          <w:rFonts w:ascii="Times New Roman" w:hAnsi="Times New Roman"/>
        </w:rPr>
        <w:t>Извршилац</w:t>
      </w:r>
      <w:r>
        <w:rPr>
          <w:rFonts w:ascii="Times New Roman" w:hAnsi="Times New Roman"/>
          <w:lang w:val="da-DK"/>
        </w:rPr>
        <w:t xml:space="preserve"> је у обавези да развије и имплементира платформу за виртуелну реалност која треба да буде реализована као алат који ће бити у свакодневној употреби кроз  дигиталну комуникацију са потенцијалним и потојећим посетиоцима дестинације</w:t>
      </w:r>
    </w:p>
    <w:p w:rsidR="00982EF9" w:rsidRDefault="00836ED0">
      <w:pPr>
        <w:pStyle w:val="BodyA"/>
        <w:numPr>
          <w:ilvl w:val="0"/>
          <w:numId w:val="34"/>
        </w:numPr>
        <w:spacing w:after="120" w:line="240" w:lineRule="auto"/>
        <w:jc w:val="both"/>
        <w:rPr>
          <w:rFonts w:ascii="Times New Roman" w:hAnsi="Times New Roman"/>
          <w:lang w:val="da-DK"/>
        </w:rPr>
      </w:pPr>
      <w:r>
        <w:rPr>
          <w:rStyle w:val="NoSpacingChar"/>
          <w:rFonts w:ascii="Times New Roman" w:hAnsi="Times New Roman"/>
        </w:rPr>
        <w:t>Извршилац</w:t>
      </w:r>
      <w:r>
        <w:rPr>
          <w:rFonts w:ascii="Times New Roman" w:hAnsi="Times New Roman"/>
          <w:lang w:val="da-DK"/>
        </w:rPr>
        <w:t xml:space="preserve"> је у обавези да изради сет од укупно 10 360ВР садржаја према утврђеној спецификацији и по захтеву наручиоца</w:t>
      </w:r>
    </w:p>
    <w:p w:rsidR="00982EF9" w:rsidRDefault="00836ED0">
      <w:pPr>
        <w:pStyle w:val="BodyA"/>
        <w:numPr>
          <w:ilvl w:val="0"/>
          <w:numId w:val="34"/>
        </w:numPr>
        <w:spacing w:after="120" w:line="240" w:lineRule="auto"/>
        <w:jc w:val="both"/>
        <w:rPr>
          <w:rFonts w:ascii="Times New Roman" w:hAnsi="Times New Roman"/>
          <w:lang w:val="da-DK"/>
        </w:rPr>
      </w:pPr>
      <w:r>
        <w:rPr>
          <w:rStyle w:val="NoSpacingChar"/>
          <w:rFonts w:ascii="Times New Roman" w:hAnsi="Times New Roman"/>
        </w:rPr>
        <w:t>Извршилац</w:t>
      </w:r>
      <w:r>
        <w:rPr>
          <w:rFonts w:ascii="Times New Roman" w:hAnsi="Times New Roman"/>
          <w:lang w:val="da-DK"/>
        </w:rPr>
        <w:t xml:space="preserve"> је у обавези да испоручи пратећу опрему у количинама и квалитету дефинисаним у техничкој спецификацији</w:t>
      </w:r>
    </w:p>
    <w:p w:rsidR="00982EF9" w:rsidRDefault="00836ED0">
      <w:pPr>
        <w:pStyle w:val="BodyA"/>
        <w:numPr>
          <w:ilvl w:val="0"/>
          <w:numId w:val="34"/>
        </w:numPr>
        <w:spacing w:after="120" w:line="240" w:lineRule="auto"/>
        <w:jc w:val="both"/>
        <w:rPr>
          <w:rFonts w:ascii="Times New Roman" w:hAnsi="Times New Roman"/>
          <w:lang w:val="da-DK"/>
        </w:rPr>
      </w:pPr>
      <w:r>
        <w:rPr>
          <w:rFonts w:ascii="Times New Roman" w:hAnsi="Times New Roman"/>
          <w:lang w:val="da-DK"/>
        </w:rPr>
        <w:t>Извршилац је дужан да изврши:</w:t>
      </w:r>
    </w:p>
    <w:p w:rsidR="00982EF9" w:rsidRPr="00797496" w:rsidRDefault="00836ED0">
      <w:pPr>
        <w:pStyle w:val="BodyA"/>
        <w:numPr>
          <w:ilvl w:val="0"/>
          <w:numId w:val="7"/>
        </w:numPr>
        <w:spacing w:after="60" w:line="240" w:lineRule="auto"/>
        <w:jc w:val="both"/>
        <w:rPr>
          <w:rFonts w:ascii="Times New Roman" w:hAnsi="Times New Roman" w:cs="Times New Roman"/>
          <w:lang w:val="da-DK"/>
        </w:rPr>
      </w:pPr>
      <w:r w:rsidRPr="00797496">
        <w:rPr>
          <w:rFonts w:ascii="Times New Roman" w:hAnsi="Times New Roman" w:cs="Times New Roman"/>
          <w:lang w:val="da-DK"/>
        </w:rPr>
        <w:t>обуку oсобља које одреди наручилац за рад на платформи и управљање пратећом опремом</w:t>
      </w:r>
    </w:p>
    <w:p w:rsidR="00982EF9" w:rsidRPr="00797496" w:rsidRDefault="00836ED0">
      <w:pPr>
        <w:pStyle w:val="BodyA"/>
        <w:numPr>
          <w:ilvl w:val="0"/>
          <w:numId w:val="7"/>
        </w:numPr>
        <w:spacing w:after="60" w:line="240" w:lineRule="auto"/>
        <w:jc w:val="both"/>
        <w:rPr>
          <w:rFonts w:ascii="Times New Roman" w:hAnsi="Times New Roman" w:cs="Times New Roman"/>
          <w:lang w:val="da-DK"/>
        </w:rPr>
      </w:pPr>
      <w:r w:rsidRPr="00797496">
        <w:rPr>
          <w:rFonts w:ascii="Times New Roman" w:hAnsi="Times New Roman" w:cs="Times New Roman"/>
          <w:lang w:val="da-DK"/>
        </w:rPr>
        <w:t>иницијалну конфигурацију платформе за виртуелну реалност</w:t>
      </w:r>
    </w:p>
    <w:p w:rsidR="00982EF9" w:rsidRPr="00797496" w:rsidRDefault="00836ED0">
      <w:pPr>
        <w:pStyle w:val="BodyA"/>
        <w:numPr>
          <w:ilvl w:val="0"/>
          <w:numId w:val="7"/>
        </w:numPr>
        <w:spacing w:after="60" w:line="240" w:lineRule="auto"/>
        <w:jc w:val="both"/>
        <w:rPr>
          <w:rFonts w:ascii="Times New Roman" w:hAnsi="Times New Roman" w:cs="Times New Roman"/>
          <w:lang w:val="da-DK"/>
        </w:rPr>
      </w:pPr>
      <w:r w:rsidRPr="00797496">
        <w:rPr>
          <w:rFonts w:ascii="Times New Roman" w:hAnsi="Times New Roman" w:cs="Times New Roman"/>
          <w:lang w:val="da-DK"/>
        </w:rPr>
        <w:t>учитавање иницијалног сета креираних 360ВР садржаја на уређајима за приказ садржаја виртуелне реалности</w:t>
      </w:r>
    </w:p>
    <w:p w:rsidR="00982EF9" w:rsidRPr="00797496" w:rsidRDefault="00836ED0">
      <w:pPr>
        <w:pStyle w:val="BodyA"/>
        <w:numPr>
          <w:ilvl w:val="0"/>
          <w:numId w:val="7"/>
        </w:numPr>
        <w:spacing w:after="60" w:line="240" w:lineRule="auto"/>
        <w:jc w:val="both"/>
        <w:rPr>
          <w:rFonts w:ascii="Times New Roman" w:hAnsi="Times New Roman" w:cs="Times New Roman"/>
          <w:lang w:val="da-DK"/>
        </w:rPr>
      </w:pPr>
      <w:r w:rsidRPr="00797496">
        <w:rPr>
          <w:rFonts w:ascii="Times New Roman" w:hAnsi="Times New Roman" w:cs="Times New Roman"/>
          <w:lang w:val="da-DK"/>
        </w:rPr>
        <w:lastRenderedPageBreak/>
        <w:t>инсталацију система у тестном и продукционом окружењу, потребна подешавања и пуштање у платформе у рад</w:t>
      </w:r>
    </w:p>
    <w:p w:rsidR="00982EF9" w:rsidRPr="00797496" w:rsidRDefault="00836ED0">
      <w:pPr>
        <w:pStyle w:val="BodyA"/>
        <w:numPr>
          <w:ilvl w:val="0"/>
          <w:numId w:val="7"/>
        </w:numPr>
        <w:spacing w:after="60" w:line="240" w:lineRule="auto"/>
        <w:jc w:val="both"/>
        <w:rPr>
          <w:rFonts w:ascii="Times New Roman" w:hAnsi="Times New Roman" w:cs="Times New Roman"/>
          <w:lang w:val="da-DK"/>
        </w:rPr>
      </w:pPr>
      <w:r w:rsidRPr="00797496">
        <w:rPr>
          <w:rFonts w:ascii="Times New Roman" w:hAnsi="Times New Roman" w:cs="Times New Roman"/>
          <w:lang w:val="da-DK"/>
        </w:rPr>
        <w:t>одржавање платформе за виртуелну реалност у периоду од 12 месеци</w:t>
      </w:r>
    </w:p>
    <w:p w:rsidR="00982EF9" w:rsidRPr="00797496" w:rsidRDefault="00836ED0">
      <w:pPr>
        <w:pStyle w:val="BodyA"/>
        <w:numPr>
          <w:ilvl w:val="0"/>
          <w:numId w:val="34"/>
        </w:numPr>
        <w:spacing w:after="120" w:line="240" w:lineRule="auto"/>
        <w:jc w:val="both"/>
        <w:rPr>
          <w:rFonts w:ascii="Times New Roman" w:hAnsi="Times New Roman" w:cs="Times New Roman"/>
          <w:lang w:val="da-DK"/>
        </w:rPr>
      </w:pPr>
      <w:r w:rsidRPr="00797496">
        <w:rPr>
          <w:rFonts w:ascii="Times New Roman" w:hAnsi="Times New Roman" w:cs="Times New Roman"/>
          <w:lang w:val="da-DK"/>
        </w:rPr>
        <w:t>Извршилац је дужан да предвиди могућност касније надоградње платформе, како би се у наредном периоду могле имплементирати додатне компоненте и функционалности, као и додали и мењали креирани садржаји</w:t>
      </w:r>
    </w:p>
    <w:p w:rsidR="00982EF9" w:rsidRPr="00797496" w:rsidRDefault="00836ED0">
      <w:pPr>
        <w:pStyle w:val="ListParagraph"/>
        <w:numPr>
          <w:ilvl w:val="0"/>
          <w:numId w:val="35"/>
        </w:numPr>
        <w:spacing w:after="120" w:line="240" w:lineRule="auto"/>
        <w:jc w:val="both"/>
        <w:rPr>
          <w:rFonts w:cs="Times New Roman"/>
          <w:sz w:val="22"/>
          <w:szCs w:val="22"/>
          <w:lang w:val="da-DK"/>
        </w:rPr>
      </w:pPr>
      <w:r w:rsidRPr="00797496">
        <w:rPr>
          <w:rFonts w:cs="Times New Roman"/>
          <w:sz w:val="22"/>
          <w:szCs w:val="22"/>
          <w:lang w:val="da-DK"/>
        </w:rPr>
        <w:t>Извршилац је дужан да обезбеди све потребне лиценце за софтверске производе, модуле и алате који су потребни да би понуђено решење задовољило све захтеве наручиоца</w:t>
      </w:r>
    </w:p>
    <w:p w:rsidR="00982EF9" w:rsidRDefault="00836ED0">
      <w:pPr>
        <w:pStyle w:val="BodyA"/>
        <w:jc w:val="center"/>
        <w:rPr>
          <w:rFonts w:ascii="Times New Roman" w:eastAsia="Times New Roman" w:hAnsi="Times New Roman" w:cs="Times New Roman"/>
          <w:b/>
          <w:bCs/>
        </w:rPr>
      </w:pPr>
      <w:r>
        <w:rPr>
          <w:rFonts w:ascii="Times New Roman" w:hAnsi="Times New Roman"/>
          <w:b/>
          <w:bCs/>
        </w:rPr>
        <w:t>Члан 3.</w:t>
      </w:r>
    </w:p>
    <w:p w:rsidR="00982EF9" w:rsidRDefault="00836ED0">
      <w:pPr>
        <w:pStyle w:val="BodyA"/>
        <w:spacing w:after="0"/>
        <w:jc w:val="both"/>
        <w:rPr>
          <w:rFonts w:ascii="Times New Roman" w:eastAsia="Times New Roman" w:hAnsi="Times New Roman" w:cs="Times New Roman"/>
        </w:rPr>
      </w:pPr>
      <w:r>
        <w:rPr>
          <w:rFonts w:ascii="Times New Roman" w:hAnsi="Times New Roman"/>
        </w:rPr>
        <w:t>Укупна уговорена цена за набавку услуге: израде платформе за виртуелну реалност са пратећом опремом по понуђеним условима плаћања износи:______________ динара без ПДВ-а</w:t>
      </w:r>
    </w:p>
    <w:p w:rsidR="00982EF9" w:rsidRDefault="00836ED0">
      <w:pPr>
        <w:pStyle w:val="BodyA"/>
        <w:jc w:val="center"/>
        <w:rPr>
          <w:rFonts w:ascii="Times New Roman" w:eastAsia="Times New Roman" w:hAnsi="Times New Roman" w:cs="Times New Roman"/>
        </w:rPr>
      </w:pPr>
      <w:r>
        <w:rPr>
          <w:rFonts w:ascii="Times New Roman" w:hAnsi="Times New Roman"/>
        </w:rPr>
        <w:t>словима: _____________________________________________________________ без ПДВ-а</w:t>
      </w:r>
    </w:p>
    <w:p w:rsidR="00982EF9" w:rsidRDefault="00836ED0">
      <w:pPr>
        <w:pStyle w:val="BodyA"/>
        <w:rPr>
          <w:rFonts w:ascii="Times New Roman" w:eastAsia="Times New Roman" w:hAnsi="Times New Roman" w:cs="Times New Roman"/>
        </w:rPr>
      </w:pPr>
      <w:r>
        <w:rPr>
          <w:rFonts w:ascii="Times New Roman" w:hAnsi="Times New Roman"/>
        </w:rPr>
        <w:t>Цена из става 1. овог члана је фиксна и не може се мењати.</w:t>
      </w:r>
    </w:p>
    <w:p w:rsidR="00982EF9" w:rsidRPr="00797496" w:rsidRDefault="00836ED0" w:rsidP="00797496">
      <w:pPr>
        <w:pStyle w:val="BodyA"/>
        <w:spacing w:after="0"/>
        <w:jc w:val="center"/>
        <w:rPr>
          <w:rFonts w:ascii="Times New Roman" w:eastAsia="Times New Roman" w:hAnsi="Times New Roman" w:cs="Times New Roman"/>
          <w:b/>
          <w:bCs/>
          <w:lang w:val="sr-Cyrl-RS"/>
        </w:rPr>
      </w:pPr>
      <w:r>
        <w:rPr>
          <w:rFonts w:ascii="Times New Roman" w:hAnsi="Times New Roman"/>
          <w:b/>
          <w:bCs/>
        </w:rPr>
        <w:t>Члан 4.</w:t>
      </w:r>
    </w:p>
    <w:p w:rsidR="00982EF9" w:rsidRDefault="00836ED0">
      <w:pPr>
        <w:pStyle w:val="NoSpacing"/>
        <w:jc w:val="both"/>
        <w:rPr>
          <w:rFonts w:ascii="Times New Roman" w:eastAsia="Times New Roman" w:hAnsi="Times New Roman" w:cs="Times New Roman"/>
        </w:rPr>
      </w:pPr>
      <w:r>
        <w:rPr>
          <w:rFonts w:ascii="Times New Roman" w:hAnsi="Times New Roman"/>
        </w:rPr>
        <w:t>Плаћање ће се извршити на следећи начин: аванс од _____% од процењене вредности набавке, у року од 5 дана од дана достављања менице и меничног овлашћења за обезбеђење авансног плаћања, а остатак у року од ___________ дана од дана достављања исправне фактуре уз коју је добављач дужан да достави записник о квалитативном и квантитативном пријему услуга које су биле предмет јавне набавке, а најкасније у року од 45 дана, у складу са одредбама Закона о роковима измирења новчаних обавеза у комерцијалним трансакцијама.</w:t>
      </w:r>
    </w:p>
    <w:p w:rsidR="00982EF9" w:rsidRDefault="00836ED0">
      <w:pPr>
        <w:pStyle w:val="BodyA"/>
        <w:rPr>
          <w:rFonts w:ascii="Times New Roman" w:eastAsia="Times New Roman" w:hAnsi="Times New Roman" w:cs="Times New Roman"/>
        </w:rPr>
      </w:pPr>
      <w:r>
        <w:rPr>
          <w:rFonts w:ascii="Times New Roman" w:hAnsi="Times New Roman"/>
        </w:rPr>
        <w:t>Наручилац је у обавези да изврши уплату средстава предвиђених претходним ставом овог члана на рачун добављача број ____________________________________________________ код банке: __________________________________.</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У случају прекорачења рокова из става 1. овог Уговора, Наручилац посла дугује добављачу  и износ законске затезне камате.        </w:t>
      </w:r>
    </w:p>
    <w:p w:rsidR="00982EF9" w:rsidRPr="00797496" w:rsidRDefault="00836ED0" w:rsidP="00797496">
      <w:pPr>
        <w:pStyle w:val="BodyA"/>
        <w:spacing w:after="0"/>
        <w:ind w:left="3600" w:firstLine="720"/>
        <w:rPr>
          <w:rFonts w:ascii="Times New Roman" w:eastAsia="Times New Roman" w:hAnsi="Times New Roman" w:cs="Times New Roman"/>
          <w:b/>
          <w:bCs/>
          <w:lang w:val="sr-Cyrl-RS"/>
        </w:rPr>
      </w:pPr>
      <w:r>
        <w:rPr>
          <w:rFonts w:ascii="Times New Roman" w:hAnsi="Times New Roman"/>
          <w:b/>
          <w:bCs/>
        </w:rPr>
        <w:t>Члан 5.</w:t>
      </w:r>
    </w:p>
    <w:p w:rsidR="00982EF9" w:rsidRDefault="00836ED0">
      <w:pPr>
        <w:pStyle w:val="BodyA"/>
        <w:spacing w:after="0" w:line="240" w:lineRule="auto"/>
        <w:rPr>
          <w:rFonts w:ascii="Times New Roman" w:eastAsia="Times New Roman" w:hAnsi="Times New Roman" w:cs="Times New Roman"/>
        </w:rPr>
      </w:pPr>
      <w:r>
        <w:rPr>
          <w:rFonts w:ascii="Times New Roman" w:hAnsi="Times New Roman"/>
        </w:rPr>
        <w:t>Добављач је у обавези да наручиоцу, при закључивању Уговора, односно у роковима предвиђеним конкурсном документацијом  преда:</w:t>
      </w:r>
    </w:p>
    <w:p w:rsidR="00982EF9" w:rsidRDefault="00836ED0">
      <w:pPr>
        <w:pStyle w:val="BodyA"/>
        <w:spacing w:after="0" w:line="240" w:lineRule="auto"/>
        <w:rPr>
          <w:rFonts w:ascii="Times New Roman" w:eastAsia="Times New Roman" w:hAnsi="Times New Roman" w:cs="Times New Roman"/>
        </w:rPr>
      </w:pPr>
      <w:r>
        <w:rPr>
          <w:rFonts w:ascii="Times New Roman" w:hAnsi="Times New Roman"/>
        </w:rPr>
        <w:t>- Меницу и менично овлашћење за обезбеђење авансног плаћања</w:t>
      </w:r>
    </w:p>
    <w:p w:rsidR="00982EF9" w:rsidRDefault="00836ED0">
      <w:pPr>
        <w:pStyle w:val="BodyA"/>
        <w:spacing w:after="0" w:line="240" w:lineRule="auto"/>
        <w:rPr>
          <w:rFonts w:ascii="Times New Roman" w:eastAsia="Times New Roman" w:hAnsi="Times New Roman" w:cs="Times New Roman"/>
        </w:rPr>
      </w:pPr>
      <w:r>
        <w:rPr>
          <w:rFonts w:ascii="Times New Roman" w:hAnsi="Times New Roman"/>
        </w:rPr>
        <w:t>- Меницу и менично овлашћење за добро извршење посла</w:t>
      </w:r>
    </w:p>
    <w:p w:rsidR="00982EF9" w:rsidRDefault="00836ED0">
      <w:pPr>
        <w:pStyle w:val="BodyA"/>
        <w:spacing w:after="0" w:line="240" w:lineRule="auto"/>
        <w:rPr>
          <w:rFonts w:ascii="Times New Roman" w:eastAsia="Times New Roman" w:hAnsi="Times New Roman" w:cs="Times New Roman"/>
        </w:rPr>
      </w:pPr>
      <w:r>
        <w:rPr>
          <w:rFonts w:ascii="Times New Roman" w:hAnsi="Times New Roman"/>
        </w:rPr>
        <w:t>- Меницу и менично овлашћење за отклањање недостатака у гарантном року.</w:t>
      </w:r>
    </w:p>
    <w:p w:rsidR="00982EF9" w:rsidRDefault="00836ED0">
      <w:pPr>
        <w:pStyle w:val="BodyA"/>
        <w:jc w:val="both"/>
        <w:rPr>
          <w:rFonts w:ascii="Times New Roman" w:eastAsia="Times New Roman" w:hAnsi="Times New Roman" w:cs="Times New Roman"/>
        </w:rPr>
      </w:pPr>
      <w:r>
        <w:rPr>
          <w:rFonts w:ascii="Times New Roman" w:hAnsi="Times New Roman"/>
        </w:rPr>
        <w:t>Уколико добављач не достави средества обезбеђења у роковима предвиђеним овим уговором и конкурсном документацијом, Наручилац може да једнострано раскине уговор.</w:t>
      </w:r>
    </w:p>
    <w:p w:rsidR="00982EF9" w:rsidRDefault="00836ED0">
      <w:pPr>
        <w:pStyle w:val="BodyA"/>
        <w:spacing w:after="0"/>
        <w:jc w:val="center"/>
        <w:rPr>
          <w:rFonts w:ascii="Times New Roman" w:eastAsia="Times New Roman" w:hAnsi="Times New Roman" w:cs="Times New Roman"/>
          <w:b/>
          <w:bCs/>
        </w:rPr>
      </w:pPr>
      <w:r>
        <w:rPr>
          <w:rFonts w:ascii="Times New Roman" w:hAnsi="Times New Roman"/>
          <w:b/>
          <w:bCs/>
        </w:rPr>
        <w:t>Члан 6.</w:t>
      </w:r>
    </w:p>
    <w:p w:rsidR="00982EF9" w:rsidRDefault="00982EF9">
      <w:pPr>
        <w:pStyle w:val="BodyA"/>
        <w:spacing w:after="0"/>
        <w:jc w:val="center"/>
        <w:rPr>
          <w:rFonts w:ascii="Times New Roman" w:eastAsia="Times New Roman" w:hAnsi="Times New Roman" w:cs="Times New Roman"/>
          <w:b/>
          <w:bCs/>
        </w:rPr>
      </w:pPr>
    </w:p>
    <w:p w:rsidR="00982EF9" w:rsidRDefault="00836ED0" w:rsidP="00797496">
      <w:pPr>
        <w:pStyle w:val="BodyA"/>
        <w:spacing w:after="0"/>
        <w:jc w:val="both"/>
        <w:rPr>
          <w:rFonts w:ascii="Times New Roman" w:eastAsia="Times New Roman" w:hAnsi="Times New Roman" w:cs="Times New Roman"/>
        </w:rPr>
      </w:pPr>
      <w:r>
        <w:rPr>
          <w:rFonts w:ascii="Times New Roman" w:hAnsi="Times New Roman"/>
        </w:rPr>
        <w:t xml:space="preserve">Добављач се обавезује да приликом закључења овог Уговора или најкасније у року од 5 дана од дана закључења уговора преда Наручиоцу бланко сопствену меницу за обезбеђење авансног плаћања на начин који је предвиђен конкурсном документацијом, која  мора бити неопозива и безусловна, платива на први позив без приговора, у износу од 100% од укупне вредности аванса захтеваног у понуди. Рок важења менице је минимално 10 дана дужи  од истека уговореног рока за завршетак посла. </w:t>
      </w:r>
    </w:p>
    <w:p w:rsidR="00982EF9" w:rsidRPr="00797496" w:rsidRDefault="00836ED0">
      <w:pPr>
        <w:pStyle w:val="BodyA"/>
        <w:jc w:val="both"/>
        <w:rPr>
          <w:rFonts w:ascii="Times New Roman" w:eastAsia="Times New Roman" w:hAnsi="Times New Roman" w:cs="Times New Roman"/>
          <w:lang w:val="sr-Cyrl-RS"/>
        </w:rPr>
      </w:pPr>
      <w:r>
        <w:rPr>
          <w:rFonts w:ascii="Times New Roman" w:hAnsi="Times New Roman"/>
        </w:rPr>
        <w:t>Уколико Добављач не достави меницу за обезбеђење авансног плаћања у наведеном року, Наручилац има право да уновчи меницу за озбиљност понуде.</w:t>
      </w:r>
    </w:p>
    <w:p w:rsidR="00982EF9" w:rsidRPr="00797496" w:rsidRDefault="00836ED0" w:rsidP="00797496">
      <w:pPr>
        <w:pStyle w:val="BodyA"/>
        <w:spacing w:after="0"/>
        <w:jc w:val="center"/>
        <w:rPr>
          <w:rFonts w:ascii="Times New Roman" w:eastAsia="Times New Roman" w:hAnsi="Times New Roman" w:cs="Times New Roman"/>
          <w:b/>
          <w:bCs/>
          <w:lang w:val="sr-Cyrl-RS"/>
        </w:rPr>
      </w:pPr>
      <w:r>
        <w:rPr>
          <w:rFonts w:ascii="Times New Roman" w:hAnsi="Times New Roman"/>
          <w:b/>
          <w:bCs/>
        </w:rPr>
        <w:t xml:space="preserve">Члан 7. </w:t>
      </w:r>
    </w:p>
    <w:p w:rsidR="00982EF9" w:rsidRDefault="00836ED0" w:rsidP="00797496">
      <w:pPr>
        <w:pStyle w:val="BodyA"/>
        <w:spacing w:after="0"/>
        <w:jc w:val="both"/>
        <w:rPr>
          <w:rFonts w:ascii="Times New Roman" w:eastAsia="Times New Roman" w:hAnsi="Times New Roman" w:cs="Times New Roman"/>
        </w:rPr>
      </w:pPr>
      <w:r>
        <w:rPr>
          <w:rFonts w:ascii="Times New Roman" w:hAnsi="Times New Roman"/>
        </w:rPr>
        <w:t xml:space="preserve">Добављач се обавезује да приликом закључења овог Уговора или најкасније у року од 5 дана од дана закључења уговора преда Наручиоцу бланко сопствену меницу за добро извршење </w:t>
      </w:r>
      <w:r>
        <w:rPr>
          <w:rFonts w:ascii="Times New Roman" w:hAnsi="Times New Roman"/>
        </w:rPr>
        <w:lastRenderedPageBreak/>
        <w:t xml:space="preserve">посла на начин како је предвиђено конкурсном документацијом, која  мора бити неопозива и безусловна, платива на први позив без приговора, у износу од 10% од укупне вредности понуде, односно уговора без ПДВ-а. Рок важења менице је 30 дана дужи  од истека уговореног рока за завршетак посла. </w:t>
      </w:r>
    </w:p>
    <w:p w:rsidR="00982EF9" w:rsidRDefault="00836ED0">
      <w:pPr>
        <w:pStyle w:val="BodyA"/>
        <w:jc w:val="both"/>
        <w:rPr>
          <w:rFonts w:ascii="Times New Roman" w:eastAsia="Times New Roman" w:hAnsi="Times New Roman" w:cs="Times New Roman"/>
        </w:rPr>
      </w:pPr>
      <w:r>
        <w:rPr>
          <w:rFonts w:ascii="Times New Roman" w:hAnsi="Times New Roman"/>
        </w:rPr>
        <w:t>Уколико Добављач не достави меницу за добро извршење посла у наведеном року, Наручилац има право да уновчи меницу за озбиљност понуде.</w:t>
      </w:r>
    </w:p>
    <w:p w:rsidR="00982EF9" w:rsidRPr="00797496" w:rsidRDefault="00836ED0" w:rsidP="00797496">
      <w:pPr>
        <w:pStyle w:val="BodyA"/>
        <w:spacing w:after="0"/>
        <w:jc w:val="center"/>
        <w:rPr>
          <w:rFonts w:ascii="Times New Roman" w:eastAsia="Times New Roman" w:hAnsi="Times New Roman" w:cs="Times New Roman"/>
          <w:b/>
          <w:bCs/>
          <w:lang w:val="sr-Cyrl-RS"/>
        </w:rPr>
      </w:pPr>
      <w:r>
        <w:rPr>
          <w:rFonts w:ascii="Times New Roman" w:hAnsi="Times New Roman"/>
          <w:b/>
          <w:bCs/>
        </w:rPr>
        <w:t>Члан 8.</w:t>
      </w:r>
    </w:p>
    <w:p w:rsidR="00982EF9" w:rsidRDefault="00836ED0">
      <w:pPr>
        <w:pStyle w:val="BodyA"/>
        <w:jc w:val="both"/>
        <w:rPr>
          <w:rFonts w:ascii="Times New Roman" w:eastAsia="Times New Roman" w:hAnsi="Times New Roman" w:cs="Times New Roman"/>
        </w:rPr>
      </w:pPr>
      <w:r>
        <w:rPr>
          <w:rFonts w:ascii="Times New Roman" w:hAnsi="Times New Roman"/>
        </w:rPr>
        <w:t>Добављач се обавезује да Наручиоцу најкасније приликом предаје записника о примопредаји услуга преда бланко сопствену меницу за отклањање недостатака у гарантном року на начин како је предвиђено конкурсном документацијом која мора бити неопозива и безусловна, платива на први позив без приговора и то у износу од 10% од укупне вредности понуде, односно уговора без ПДВ-а са роком важности 30 дана дужим од уговореног гарантног рока.</w:t>
      </w:r>
    </w:p>
    <w:p w:rsidR="00982EF9" w:rsidRDefault="00836ED0">
      <w:pPr>
        <w:pStyle w:val="BodyA"/>
        <w:jc w:val="both"/>
        <w:rPr>
          <w:rFonts w:ascii="Times New Roman" w:eastAsia="Times New Roman" w:hAnsi="Times New Roman" w:cs="Times New Roman"/>
        </w:rPr>
      </w:pPr>
      <w:r>
        <w:rPr>
          <w:rFonts w:ascii="Times New Roman" w:hAnsi="Times New Roman"/>
        </w:rPr>
        <w:t>Уколико Добављач у наведеном року не обезбеди и преда Наручиоцу меницу  из претходног става биће му задржано 10% од укупне цене посла по овом Уговору.</w:t>
      </w:r>
    </w:p>
    <w:p w:rsidR="00982EF9" w:rsidRPr="00797496" w:rsidRDefault="00836ED0" w:rsidP="00797496">
      <w:pPr>
        <w:pStyle w:val="BodyA"/>
        <w:spacing w:after="0"/>
        <w:jc w:val="center"/>
        <w:rPr>
          <w:rFonts w:ascii="Times New Roman" w:eastAsia="Times New Roman" w:hAnsi="Times New Roman" w:cs="Times New Roman"/>
          <w:b/>
          <w:bCs/>
          <w:lang w:val="sr-Cyrl-RS"/>
        </w:rPr>
      </w:pPr>
      <w:r>
        <w:rPr>
          <w:rFonts w:ascii="Times New Roman" w:hAnsi="Times New Roman"/>
          <w:b/>
          <w:bCs/>
        </w:rPr>
        <w:t>Члан 9.</w:t>
      </w:r>
    </w:p>
    <w:p w:rsidR="00982EF9" w:rsidRDefault="00836ED0">
      <w:pPr>
        <w:pStyle w:val="BodyA"/>
        <w:spacing w:after="0"/>
        <w:jc w:val="both"/>
        <w:rPr>
          <w:rFonts w:ascii="Times New Roman" w:eastAsia="Times New Roman" w:hAnsi="Times New Roman" w:cs="Times New Roman"/>
        </w:rPr>
      </w:pPr>
      <w:r>
        <w:rPr>
          <w:rFonts w:ascii="Times New Roman" w:hAnsi="Times New Roman"/>
        </w:rPr>
        <w:t xml:space="preserve">Гарантни рок на услуге из члана 1. овог Уговора износи </w:t>
      </w:r>
      <w:r>
        <w:rPr>
          <w:rFonts w:ascii="Times New Roman" w:hAnsi="Times New Roman"/>
          <w:shd w:val="clear" w:color="auto" w:fill="FFFF00"/>
        </w:rPr>
        <w:t>____</w:t>
      </w:r>
      <w:r>
        <w:rPr>
          <w:rFonts w:ascii="Times New Roman" w:hAnsi="Times New Roman"/>
        </w:rPr>
        <w:t xml:space="preserve"> месеци од дана пуштања  у рад платформе за виртуелну реалност.</w:t>
      </w:r>
    </w:p>
    <w:p w:rsidR="00982EF9" w:rsidRDefault="00836ED0" w:rsidP="004568B7">
      <w:pPr>
        <w:pStyle w:val="BodyA"/>
        <w:spacing w:after="0"/>
        <w:jc w:val="both"/>
        <w:rPr>
          <w:rFonts w:ascii="Times New Roman" w:eastAsia="Times New Roman" w:hAnsi="Times New Roman" w:cs="Times New Roman"/>
        </w:rPr>
      </w:pPr>
      <w:r>
        <w:rPr>
          <w:rFonts w:ascii="Times New Roman" w:hAnsi="Times New Roman"/>
        </w:rPr>
        <w:t>Даном пуштања у рад има се сматрати први дан након свих извршених евентуалних преправки и прилагођавања, када платформа почне несметано да функционише, о чему ће се сачинити записник о квалитативној и квантитативној примопредаји.</w:t>
      </w:r>
    </w:p>
    <w:p w:rsidR="00982EF9" w:rsidRDefault="00836ED0">
      <w:pPr>
        <w:pStyle w:val="BodyA"/>
        <w:jc w:val="both"/>
        <w:rPr>
          <w:rFonts w:ascii="Times New Roman" w:eastAsia="Times New Roman" w:hAnsi="Times New Roman" w:cs="Times New Roman"/>
        </w:rPr>
      </w:pPr>
      <w:r>
        <w:rPr>
          <w:rFonts w:ascii="Times New Roman" w:hAnsi="Times New Roman"/>
        </w:rPr>
        <w:t>Добављач је дужан да током трајања гарантног рока обезбеди несметан рад платформе описане у члану 1. овог уговора.</w:t>
      </w:r>
    </w:p>
    <w:p w:rsidR="00982EF9" w:rsidRPr="004568B7" w:rsidRDefault="00836ED0" w:rsidP="004568B7">
      <w:pPr>
        <w:pStyle w:val="BodyA"/>
        <w:spacing w:after="0"/>
        <w:jc w:val="center"/>
        <w:rPr>
          <w:rFonts w:ascii="Times New Roman" w:eastAsia="Times New Roman" w:hAnsi="Times New Roman" w:cs="Times New Roman"/>
          <w:b/>
          <w:bCs/>
          <w:lang w:val="sr-Cyrl-RS"/>
        </w:rPr>
      </w:pPr>
      <w:r>
        <w:rPr>
          <w:rFonts w:ascii="Times New Roman" w:hAnsi="Times New Roman"/>
          <w:b/>
          <w:bCs/>
        </w:rPr>
        <w:t>Члан 10.</w:t>
      </w:r>
    </w:p>
    <w:p w:rsidR="00982EF9" w:rsidRDefault="00836ED0">
      <w:pPr>
        <w:pStyle w:val="BodyA"/>
        <w:spacing w:after="0"/>
        <w:jc w:val="both"/>
        <w:rPr>
          <w:rFonts w:ascii="Times New Roman" w:eastAsia="Times New Roman" w:hAnsi="Times New Roman" w:cs="Times New Roman"/>
        </w:rPr>
      </w:pPr>
      <w:r>
        <w:rPr>
          <w:rFonts w:ascii="Times New Roman" w:hAnsi="Times New Roman"/>
        </w:rPr>
        <w:t>Одржавање платформе, из члана 1. овог Уговора у периоду од 12 (дванаест) месеци је укључено у уговорену цену. Одржавање подразумева отклањање евентуалних сметњи у функционисању.</w:t>
      </w:r>
    </w:p>
    <w:p w:rsidR="00982EF9" w:rsidRDefault="00836ED0">
      <w:pPr>
        <w:pStyle w:val="BodyA"/>
        <w:jc w:val="both"/>
        <w:rPr>
          <w:rFonts w:ascii="Times New Roman" w:eastAsia="Times New Roman" w:hAnsi="Times New Roman" w:cs="Times New Roman"/>
          <w:u w:color="FF0000"/>
        </w:rPr>
      </w:pPr>
      <w:r>
        <w:rPr>
          <w:rFonts w:ascii="Times New Roman" w:hAnsi="Times New Roman"/>
        </w:rPr>
        <w:t xml:space="preserve">Одржавање платформе из члана 1. овог уговора, након истека периода од 12 (дванаест), </w:t>
      </w:r>
      <w:r>
        <w:rPr>
          <w:rFonts w:ascii="Times New Roman" w:hAnsi="Times New Roman"/>
          <w:u w:color="FF0000"/>
        </w:rPr>
        <w:t>уговорне стране решиће закључивањем уговора о одржавању.</w:t>
      </w:r>
    </w:p>
    <w:p w:rsidR="00982EF9" w:rsidRPr="004568B7" w:rsidRDefault="00836ED0" w:rsidP="004568B7">
      <w:pPr>
        <w:pStyle w:val="BodyA"/>
        <w:spacing w:after="0"/>
        <w:jc w:val="center"/>
        <w:rPr>
          <w:rFonts w:ascii="Times New Roman" w:eastAsia="Times New Roman" w:hAnsi="Times New Roman" w:cs="Times New Roman"/>
          <w:b/>
          <w:bCs/>
          <w:lang w:val="sr-Cyrl-RS"/>
        </w:rPr>
      </w:pPr>
      <w:r>
        <w:rPr>
          <w:rFonts w:ascii="Times New Roman" w:hAnsi="Times New Roman"/>
          <w:b/>
          <w:bCs/>
        </w:rPr>
        <w:t>Члан 11.</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Добављач  се обавезује да ће извршити израду платформе за виртуелну реалност у року од ________________ </w:t>
      </w:r>
      <w:r>
        <w:rPr>
          <w:rFonts w:ascii="Times New Roman" w:hAnsi="Times New Roman"/>
          <w:i/>
          <w:iCs/>
        </w:rPr>
        <w:t xml:space="preserve">(не дуже од 120 дана) </w:t>
      </w:r>
      <w:r>
        <w:rPr>
          <w:rFonts w:ascii="Times New Roman" w:hAnsi="Times New Roman"/>
        </w:rPr>
        <w:t>од дана закључења уговора.</w:t>
      </w:r>
    </w:p>
    <w:p w:rsidR="00982EF9" w:rsidRPr="004568B7" w:rsidRDefault="00836ED0" w:rsidP="004568B7">
      <w:pPr>
        <w:pStyle w:val="BodyA"/>
        <w:spacing w:after="0"/>
        <w:jc w:val="center"/>
        <w:rPr>
          <w:rFonts w:ascii="Times New Roman" w:eastAsia="Times New Roman" w:hAnsi="Times New Roman" w:cs="Times New Roman"/>
          <w:b/>
          <w:bCs/>
          <w:lang w:val="sr-Cyrl-RS"/>
        </w:rPr>
      </w:pPr>
      <w:r>
        <w:rPr>
          <w:rFonts w:ascii="Times New Roman" w:hAnsi="Times New Roman"/>
          <w:b/>
          <w:bCs/>
        </w:rPr>
        <w:t>Члан 12.</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Ако добављач касни са извршењем услуге у односу на рокове предвиђене у члану 11. овог уговора, обавезан је да Наручиоцу плати уговорну казну у висини од 0,3% од укупне вредности за сваки дан закашњења, а уколико казна пређе износ од 10% од укупне вредности предметне набавке Уговор ће се сматрати раскинутим. Претходно наведена клаузула се не примењује ако је закашњење проузроковано од стране Наручиоца и у случају немогућности испуњења Уговора према Закону о облигационим односима. </w:t>
      </w:r>
    </w:p>
    <w:p w:rsidR="00982EF9" w:rsidRPr="004568B7" w:rsidRDefault="00836ED0" w:rsidP="004568B7">
      <w:pPr>
        <w:pStyle w:val="BodyA"/>
        <w:spacing w:after="0"/>
        <w:jc w:val="center"/>
        <w:rPr>
          <w:rFonts w:ascii="Times New Roman" w:eastAsia="Times New Roman" w:hAnsi="Times New Roman" w:cs="Times New Roman"/>
          <w:b/>
          <w:bCs/>
          <w:lang w:val="sr-Cyrl-RS"/>
        </w:rPr>
      </w:pPr>
      <w:r>
        <w:rPr>
          <w:rFonts w:ascii="Times New Roman" w:hAnsi="Times New Roman"/>
          <w:b/>
          <w:bCs/>
        </w:rPr>
        <w:t>Члан 13.</w:t>
      </w:r>
    </w:p>
    <w:p w:rsidR="00982EF9" w:rsidRDefault="00836ED0">
      <w:pPr>
        <w:pStyle w:val="BodyA"/>
        <w:jc w:val="both"/>
        <w:rPr>
          <w:rFonts w:ascii="Times New Roman" w:eastAsia="Times New Roman" w:hAnsi="Times New Roman" w:cs="Times New Roman"/>
        </w:rPr>
      </w:pPr>
      <w:r>
        <w:rPr>
          <w:rFonts w:ascii="Times New Roman" w:hAnsi="Times New Roman"/>
        </w:rPr>
        <w:t>Уговорне стране ће након услуге сачинити записник о примопредаји.</w:t>
      </w:r>
    </w:p>
    <w:p w:rsidR="00982EF9" w:rsidRDefault="00836ED0">
      <w:pPr>
        <w:pStyle w:val="BodyA"/>
        <w:jc w:val="both"/>
        <w:rPr>
          <w:rFonts w:ascii="Times New Roman" w:eastAsia="Times New Roman" w:hAnsi="Times New Roman" w:cs="Times New Roman"/>
        </w:rPr>
      </w:pPr>
      <w:r>
        <w:rPr>
          <w:rFonts w:ascii="Times New Roman" w:hAnsi="Times New Roman"/>
        </w:rPr>
        <w:t>Ако се утврди да извршене услуге имају недостатке у квалитету Добављач мора извршити исправку истих, у свему у складу са захтевима из конкурсне документације и прихваћеном понудом одмах, а најкасније у року од 8 дана, од дана утврђивања истих на терет добављача.</w:t>
      </w:r>
    </w:p>
    <w:p w:rsidR="00982EF9" w:rsidRPr="004568B7" w:rsidRDefault="00836ED0" w:rsidP="004568B7">
      <w:pPr>
        <w:pStyle w:val="BodyA"/>
        <w:spacing w:after="0"/>
        <w:jc w:val="center"/>
        <w:rPr>
          <w:rFonts w:ascii="Times New Roman" w:eastAsia="Times New Roman" w:hAnsi="Times New Roman" w:cs="Times New Roman"/>
          <w:b/>
          <w:bCs/>
          <w:lang w:val="sr-Cyrl-RS"/>
        </w:rPr>
      </w:pPr>
      <w:r>
        <w:rPr>
          <w:rFonts w:ascii="Times New Roman" w:hAnsi="Times New Roman"/>
          <w:b/>
          <w:bCs/>
        </w:rPr>
        <w:t>Члан 14.</w:t>
      </w:r>
    </w:p>
    <w:p w:rsidR="00982EF9" w:rsidRDefault="00836ED0">
      <w:pPr>
        <w:pStyle w:val="BodyA"/>
        <w:spacing w:after="0"/>
        <w:rPr>
          <w:rFonts w:ascii="Times New Roman" w:eastAsia="Times New Roman" w:hAnsi="Times New Roman" w:cs="Times New Roman"/>
        </w:rPr>
      </w:pPr>
      <w:r>
        <w:rPr>
          <w:rFonts w:ascii="Times New Roman" w:hAnsi="Times New Roman"/>
        </w:rPr>
        <w:t>Обавезе из уговора почињу да теку од дана закључења истог.</w:t>
      </w:r>
    </w:p>
    <w:p w:rsidR="00982EF9" w:rsidRDefault="00836ED0">
      <w:pPr>
        <w:pStyle w:val="BodyA"/>
        <w:spacing w:after="0"/>
        <w:jc w:val="both"/>
        <w:rPr>
          <w:rFonts w:ascii="Times New Roman" w:eastAsia="Times New Roman" w:hAnsi="Times New Roman" w:cs="Times New Roman"/>
        </w:rPr>
      </w:pPr>
      <w:r>
        <w:rPr>
          <w:rFonts w:ascii="Times New Roman" w:hAnsi="Times New Roman"/>
        </w:rPr>
        <w:lastRenderedPageBreak/>
        <w:t>Уговор може бити раскинут уз сагласност обе уговорне стране.</w:t>
      </w:r>
    </w:p>
    <w:p w:rsidR="00982EF9" w:rsidRDefault="00836ED0">
      <w:pPr>
        <w:pStyle w:val="BodyA"/>
        <w:jc w:val="both"/>
        <w:rPr>
          <w:rFonts w:ascii="Times New Roman" w:eastAsia="Times New Roman" w:hAnsi="Times New Roman" w:cs="Times New Roman"/>
        </w:rPr>
      </w:pPr>
      <w:r>
        <w:rPr>
          <w:rFonts w:ascii="Times New Roman" w:hAnsi="Times New Roman"/>
        </w:rPr>
        <w:t>Уговор се, изузетно, може раскинути и једнострано, уз образложени разлог (разлогом се има сматрати неиспуњавање обавезе у погледу обима, квалитета и рокова датих у конкурсној документацији , а наведених и у одредбама овог Уговора).</w:t>
      </w:r>
    </w:p>
    <w:p w:rsidR="00982EF9" w:rsidRPr="004568B7" w:rsidRDefault="00836ED0" w:rsidP="004568B7">
      <w:pPr>
        <w:pStyle w:val="BodyA"/>
        <w:spacing w:after="0"/>
        <w:jc w:val="center"/>
        <w:rPr>
          <w:rFonts w:ascii="Times New Roman" w:eastAsia="Times New Roman" w:hAnsi="Times New Roman" w:cs="Times New Roman"/>
          <w:b/>
          <w:bCs/>
          <w:lang w:val="sr-Cyrl-RS"/>
        </w:rPr>
      </w:pPr>
      <w:r>
        <w:rPr>
          <w:rFonts w:ascii="Times New Roman" w:hAnsi="Times New Roman"/>
          <w:b/>
          <w:bCs/>
        </w:rPr>
        <w:t>Члан 15.</w:t>
      </w:r>
    </w:p>
    <w:p w:rsidR="00982EF9" w:rsidRDefault="00836ED0">
      <w:pPr>
        <w:pStyle w:val="BodyA"/>
        <w:spacing w:after="0"/>
        <w:rPr>
          <w:rFonts w:ascii="Times New Roman" w:eastAsia="Times New Roman" w:hAnsi="Times New Roman" w:cs="Times New Roman"/>
        </w:rPr>
      </w:pPr>
      <w:r>
        <w:rPr>
          <w:rFonts w:ascii="Times New Roman" w:hAnsi="Times New Roman"/>
        </w:rPr>
        <w:t>Све евентуалне спорове који настану из, или поводом овог Уговора, уговорне стране ће покушати да реше споразумно.</w:t>
      </w:r>
    </w:p>
    <w:p w:rsidR="00982EF9" w:rsidRPr="004568B7" w:rsidRDefault="00836ED0">
      <w:pPr>
        <w:pStyle w:val="BodyA"/>
        <w:rPr>
          <w:rFonts w:ascii="Times New Roman" w:eastAsia="Times New Roman" w:hAnsi="Times New Roman" w:cs="Times New Roman"/>
          <w:lang w:val="sr-Cyrl-RS"/>
        </w:rPr>
      </w:pPr>
      <w:r>
        <w:rPr>
          <w:rFonts w:ascii="Times New Roman" w:hAnsi="Times New Roman"/>
        </w:rPr>
        <w:t xml:space="preserve">Уколико спорови између Добављача и Наручиоца посла не буду решени споразумно, надлежан је суд у Ужицу   </w:t>
      </w:r>
    </w:p>
    <w:p w:rsidR="00982EF9" w:rsidRDefault="00836ED0" w:rsidP="004568B7">
      <w:pPr>
        <w:pStyle w:val="BodyA"/>
        <w:spacing w:after="0"/>
        <w:jc w:val="center"/>
        <w:rPr>
          <w:rFonts w:ascii="Times New Roman" w:eastAsia="Times New Roman" w:hAnsi="Times New Roman" w:cs="Times New Roman"/>
          <w:b/>
          <w:bCs/>
        </w:rPr>
      </w:pPr>
      <w:r>
        <w:rPr>
          <w:rFonts w:ascii="Times New Roman" w:hAnsi="Times New Roman"/>
          <w:b/>
          <w:bCs/>
        </w:rPr>
        <w:t>Члан 16.</w:t>
      </w:r>
    </w:p>
    <w:p w:rsidR="00982EF9" w:rsidRDefault="00836ED0">
      <w:pPr>
        <w:pStyle w:val="BodyA"/>
        <w:rPr>
          <w:rFonts w:ascii="Times New Roman" w:eastAsia="Times New Roman" w:hAnsi="Times New Roman" w:cs="Times New Roman"/>
        </w:rPr>
      </w:pPr>
      <w:r>
        <w:rPr>
          <w:rFonts w:ascii="Times New Roman" w:hAnsi="Times New Roman"/>
        </w:rPr>
        <w:t>Овај Уговор се може изменити само писаним анексом, потписаним од стране овлашћених лица уговорних страна, у складу са законом.</w:t>
      </w:r>
    </w:p>
    <w:p w:rsidR="00982EF9" w:rsidRDefault="00836ED0">
      <w:pPr>
        <w:pStyle w:val="BodyA"/>
        <w:rPr>
          <w:rFonts w:ascii="Times New Roman" w:eastAsia="Times New Roman" w:hAnsi="Times New Roman" w:cs="Times New Roman"/>
        </w:rPr>
      </w:pPr>
      <w:r>
        <w:rPr>
          <w:rFonts w:ascii="Times New Roman" w:hAnsi="Times New Roman"/>
        </w:rPr>
        <w:t>На све што није регулисано клаузулама овог Уговора, примениће се одредбе Закона о облигационим односима.</w:t>
      </w:r>
    </w:p>
    <w:p w:rsidR="00982EF9" w:rsidRDefault="00836ED0">
      <w:pPr>
        <w:pStyle w:val="BodyA"/>
        <w:rPr>
          <w:rFonts w:ascii="Times New Roman" w:eastAsia="Times New Roman" w:hAnsi="Times New Roman" w:cs="Times New Roman"/>
        </w:rPr>
      </w:pPr>
      <w:r>
        <w:rPr>
          <w:rFonts w:ascii="Times New Roman" w:hAnsi="Times New Roman"/>
        </w:rPr>
        <w:t>Овај Уговор је сачињен у 4 (четири) истоветна примерка, од којих свакој страни припадају по 2 (два) примерка.</w:t>
      </w: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836ED0">
      <w:pPr>
        <w:pStyle w:val="BodyA"/>
        <w:rPr>
          <w:rFonts w:ascii="Times New Roman" w:eastAsia="Times New Roman" w:hAnsi="Times New Roman" w:cs="Times New Roman"/>
        </w:rPr>
      </w:pPr>
      <w:r>
        <w:rPr>
          <w:rFonts w:ascii="Times New Roman" w:hAnsi="Times New Roman"/>
        </w:rPr>
        <w:t xml:space="preserve">       ДОБАВЉАЧ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НАРУЧИЛАЦ</w:t>
      </w:r>
    </w:p>
    <w:p w:rsidR="00982EF9" w:rsidRDefault="00836ED0">
      <w:pPr>
        <w:pStyle w:val="BodyA"/>
        <w:rPr>
          <w:rFonts w:ascii="Times New Roman" w:eastAsia="Times New Roman" w:hAnsi="Times New Roman" w:cs="Times New Roman"/>
        </w:rPr>
      </w:pPr>
      <w:r>
        <w:rPr>
          <w:rFonts w:ascii="Times New Roman" w:hAnsi="Times New Roman"/>
        </w:rPr>
        <w:t>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w:t>
      </w: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lang w:val="sr-Cyrl-RS"/>
        </w:rPr>
      </w:pPr>
    </w:p>
    <w:p w:rsidR="004568B7" w:rsidRPr="004568B7" w:rsidRDefault="004568B7">
      <w:pPr>
        <w:pStyle w:val="BodyA"/>
        <w:rPr>
          <w:rFonts w:ascii="Times New Roman" w:eastAsia="Times New Roman" w:hAnsi="Times New Roman" w:cs="Times New Roman"/>
          <w:lang w:val="sr-Cyrl-RS"/>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982EF9">
      <w:pPr>
        <w:pStyle w:val="BodyA"/>
        <w:rPr>
          <w:rFonts w:ascii="Times New Roman" w:eastAsia="Times New Roman" w:hAnsi="Times New Roman" w:cs="Times New Roman"/>
        </w:rPr>
      </w:pPr>
    </w:p>
    <w:p w:rsidR="00982EF9" w:rsidRDefault="00836ED0">
      <w:pPr>
        <w:pStyle w:val="BodyA"/>
        <w:shd w:val="clear" w:color="auto" w:fill="C6D9F1"/>
        <w:jc w:val="center"/>
        <w:rPr>
          <w:rFonts w:ascii="Times New Roman" w:eastAsia="Times New Roman" w:hAnsi="Times New Roman" w:cs="Times New Roman"/>
          <w:b/>
          <w:bCs/>
          <w:i/>
          <w:iCs/>
        </w:rPr>
      </w:pPr>
      <w:r>
        <w:rPr>
          <w:rFonts w:ascii="Times New Roman" w:hAnsi="Times New Roman"/>
          <w:b/>
          <w:bCs/>
          <w:i/>
          <w:iCs/>
          <w:lang w:val="it-IT"/>
        </w:rPr>
        <w:t xml:space="preserve">VII </w:t>
      </w:r>
      <w:r>
        <w:rPr>
          <w:rFonts w:ascii="Times New Roman" w:hAnsi="Times New Roman"/>
          <w:b/>
          <w:bCs/>
          <w:i/>
          <w:iCs/>
        </w:rPr>
        <w:t>УПУТСТВО ПОНУЂАЧИМА КАКО ДА САЧИНЕ ПОНУДУ</w:t>
      </w:r>
    </w:p>
    <w:p w:rsidR="00982EF9" w:rsidRDefault="00982EF9">
      <w:pPr>
        <w:pStyle w:val="BodyA"/>
        <w:jc w:val="both"/>
        <w:rPr>
          <w:rFonts w:ascii="Times New Roman" w:eastAsia="Times New Roman" w:hAnsi="Times New Roman" w:cs="Times New Roman"/>
          <w:b/>
          <w:bCs/>
          <w:i/>
          <w:iCs/>
        </w:rPr>
      </w:pPr>
    </w:p>
    <w:p w:rsidR="00982EF9" w:rsidRDefault="00836ED0">
      <w:pPr>
        <w:pStyle w:val="BodyA"/>
        <w:jc w:val="both"/>
        <w:rPr>
          <w:rFonts w:ascii="Times New Roman" w:eastAsia="Times New Roman" w:hAnsi="Times New Roman" w:cs="Times New Roman"/>
          <w:b/>
          <w:bCs/>
          <w:i/>
          <w:iCs/>
        </w:rPr>
      </w:pPr>
      <w:r>
        <w:rPr>
          <w:rFonts w:ascii="Times New Roman" w:hAnsi="Times New Roman"/>
          <w:b/>
          <w:bCs/>
          <w:i/>
          <w:iCs/>
        </w:rPr>
        <w:t>1. ПОДАЦИ О ЈЕЗИКУ НА КОЈЕМ ПОНУДА МОРА ДА БУДЕ САСТАВЉЕНА</w:t>
      </w:r>
    </w:p>
    <w:p w:rsidR="00982EF9" w:rsidRDefault="00836ED0">
      <w:pPr>
        <w:pStyle w:val="BodyA"/>
        <w:jc w:val="both"/>
        <w:rPr>
          <w:rFonts w:ascii="Times New Roman" w:eastAsia="Times New Roman" w:hAnsi="Times New Roman" w:cs="Times New Roman"/>
          <w:b/>
          <w:bCs/>
          <w:i/>
          <w:iCs/>
        </w:rPr>
      </w:pPr>
      <w:r>
        <w:rPr>
          <w:rFonts w:ascii="Times New Roman" w:hAnsi="Times New Roman"/>
        </w:rPr>
        <w:t>Понуђач подноси понуду на српском језику. Део понуде који се односи на опис, техничке спецификације, дозволе и лиценце може бити на енглеском језику, с тим што је понуђач дужан да изврши превод тог дела понуде.</w:t>
      </w:r>
    </w:p>
    <w:p w:rsidR="00982EF9" w:rsidRDefault="00836ED0">
      <w:pPr>
        <w:pStyle w:val="BodyA"/>
        <w:jc w:val="both"/>
        <w:rPr>
          <w:rFonts w:ascii="Times New Roman" w:eastAsia="Times New Roman" w:hAnsi="Times New Roman" w:cs="Times New Roman"/>
        </w:rPr>
      </w:pPr>
      <w:r>
        <w:rPr>
          <w:rFonts w:ascii="Times New Roman" w:hAnsi="Times New Roman"/>
          <w:b/>
          <w:bCs/>
          <w:i/>
          <w:iCs/>
        </w:rPr>
        <w:t>2. НАЧИН ПОДНОШЕЊА ПОНУДА</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На полеђини коверте или на кутији навести назив и адресу понуђача. </w:t>
      </w:r>
    </w:p>
    <w:p w:rsidR="00982EF9" w:rsidRDefault="00836ED0">
      <w:pPr>
        <w:pStyle w:val="BodyA"/>
        <w:jc w:val="both"/>
        <w:rPr>
          <w:rFonts w:ascii="Times New Roman" w:eastAsia="Times New Roman" w:hAnsi="Times New Roman" w:cs="Times New Roman"/>
        </w:rPr>
      </w:pPr>
      <w:r>
        <w:rPr>
          <w:rFonts w:ascii="Times New Roman" w:hAnsi="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2EF9" w:rsidRDefault="00836ED0">
      <w:pPr>
        <w:pStyle w:val="BodyA"/>
        <w:spacing w:line="240" w:lineRule="auto"/>
        <w:rPr>
          <w:rFonts w:ascii="Times New Roman" w:eastAsia="Times New Roman" w:hAnsi="Times New Roman" w:cs="Times New Roman"/>
        </w:rPr>
      </w:pPr>
      <w:r>
        <w:rPr>
          <w:rFonts w:ascii="Times New Roman" w:hAnsi="Times New Roman"/>
        </w:rPr>
        <w:t xml:space="preserve">Понуду доставити на адресу: </w:t>
      </w:r>
      <w:r>
        <w:rPr>
          <w:rFonts w:ascii="Times New Roman" w:hAnsi="Times New Roman"/>
          <w:sz w:val="24"/>
          <w:szCs w:val="24"/>
        </w:rPr>
        <w:t>Туристичка организација „Златибор“</w:t>
      </w:r>
      <w:r>
        <w:rPr>
          <w:rFonts w:ascii="Times New Roman" w:hAnsi="Times New Roman"/>
          <w:sz w:val="24"/>
          <w:szCs w:val="24"/>
          <w:lang w:val="ru-RU"/>
        </w:rPr>
        <w:t xml:space="preserve">, ул. </w:t>
      </w:r>
      <w:r>
        <w:rPr>
          <w:rFonts w:ascii="Times New Roman" w:hAnsi="Times New Roman"/>
          <w:sz w:val="24"/>
          <w:szCs w:val="24"/>
        </w:rPr>
        <w:t>Миладина Пећинара број 2</w:t>
      </w:r>
      <w:r>
        <w:rPr>
          <w:rFonts w:ascii="Times New Roman" w:hAnsi="Times New Roman"/>
          <w:sz w:val="24"/>
          <w:szCs w:val="24"/>
          <w:lang w:val="ru-RU"/>
        </w:rPr>
        <w:t>, Златибор</w:t>
      </w:r>
      <w:r>
        <w:rPr>
          <w:rFonts w:ascii="Times New Roman" w:hAnsi="Times New Roman"/>
          <w:i/>
          <w:iCs/>
        </w:rPr>
        <w:t xml:space="preserve">, </w:t>
      </w:r>
      <w:r>
        <w:rPr>
          <w:rFonts w:ascii="Times New Roman" w:hAnsi="Times New Roman"/>
        </w:rPr>
        <w:t xml:space="preserve">са назнаком: </w:t>
      </w:r>
      <w:r>
        <w:rPr>
          <w:rFonts w:ascii="Times New Roman" w:hAnsi="Times New Roman"/>
          <w:b/>
          <w:bCs/>
          <w:lang w:val="es-ES_tradnl"/>
        </w:rPr>
        <w:t>,,</w:t>
      </w:r>
      <w:r>
        <w:rPr>
          <w:rFonts w:ascii="Times New Roman" w:hAnsi="Times New Roman"/>
          <w:b/>
          <w:bCs/>
        </w:rPr>
        <w:t>Понуда за јавну набавку</w:t>
      </w:r>
      <w:r>
        <w:rPr>
          <w:rFonts w:ascii="Times New Roman" w:hAnsi="Times New Roman"/>
        </w:rPr>
        <w:t xml:space="preserve"> услуга – </w:t>
      </w:r>
      <w:r>
        <w:rPr>
          <w:rFonts w:ascii="Times New Roman" w:hAnsi="Times New Roman"/>
          <w:b/>
          <w:bCs/>
          <w:color w:val="002060"/>
          <w:u w:color="002060"/>
        </w:rPr>
        <w:t xml:space="preserve"> </w:t>
      </w:r>
      <w:r w:rsidR="004568B7" w:rsidRPr="004568B7">
        <w:rPr>
          <w:rFonts w:ascii="Times New Roman" w:hAnsi="Times New Roman"/>
        </w:rPr>
        <w:t>израде платформе за виртуелну реалност -комуникација туристичке понуде Златибора кроз VR садржаје</w:t>
      </w:r>
      <w:r>
        <w:rPr>
          <w:rFonts w:ascii="Times New Roman" w:hAnsi="Times New Roman"/>
        </w:rPr>
        <w:t xml:space="preserve"> ,</w:t>
      </w:r>
      <w:r>
        <w:rPr>
          <w:rFonts w:ascii="Times New Roman" w:hAnsi="Times New Roman"/>
          <w:b/>
          <w:bCs/>
          <w:color w:val="002060"/>
          <w:u w:color="002060"/>
        </w:rPr>
        <w:t xml:space="preserve"> </w:t>
      </w:r>
      <w:r>
        <w:rPr>
          <w:rFonts w:ascii="Times New Roman" w:hAnsi="Times New Roman"/>
          <w:b/>
          <w:bCs/>
        </w:rPr>
        <w:t xml:space="preserve">ЈНМВ-у </w:t>
      </w:r>
      <w:r w:rsidR="004568B7">
        <w:rPr>
          <w:rFonts w:ascii="Times New Roman" w:hAnsi="Times New Roman"/>
          <w:b/>
          <w:bCs/>
          <w:lang w:val="sr-Cyrl-RS"/>
        </w:rPr>
        <w:t>09</w:t>
      </w:r>
      <w:r>
        <w:rPr>
          <w:rFonts w:ascii="Times New Roman" w:hAnsi="Times New Roman"/>
          <w:b/>
          <w:bCs/>
        </w:rPr>
        <w:t>/19- НЕ ОТВАРАТИ”.</w:t>
      </w:r>
      <w:r>
        <w:rPr>
          <w:rFonts w:ascii="Times New Roman" w:hAnsi="Times New Roman"/>
          <w:color w:val="FF0000"/>
          <w:u w:color="FF0000"/>
        </w:rPr>
        <w:t xml:space="preserve"> </w:t>
      </w:r>
      <w:r>
        <w:rPr>
          <w:rFonts w:ascii="Times New Roman" w:hAnsi="Times New Roman"/>
        </w:rPr>
        <w:t xml:space="preserve">Понуда се сматра благовременом уколико је примљена од стране наручиоца до </w:t>
      </w:r>
      <w:r w:rsidR="004568B7">
        <w:rPr>
          <w:rFonts w:ascii="Times New Roman" w:hAnsi="Times New Roman"/>
          <w:shd w:val="clear" w:color="auto" w:fill="FFFF00"/>
          <w:lang w:val="sr-Cyrl-RS"/>
        </w:rPr>
        <w:t>18</w:t>
      </w:r>
      <w:r>
        <w:rPr>
          <w:rFonts w:ascii="Times New Roman" w:hAnsi="Times New Roman"/>
          <w:shd w:val="clear" w:color="auto" w:fill="FFFF00"/>
        </w:rPr>
        <w:t>.03.2019.</w:t>
      </w:r>
      <w:r>
        <w:rPr>
          <w:rFonts w:ascii="Times New Roman" w:hAnsi="Times New Roman"/>
        </w:rPr>
        <w:t xml:space="preserve"> године</w:t>
      </w:r>
      <w:r>
        <w:rPr>
          <w:rFonts w:ascii="Times New Roman" w:hAnsi="Times New Roman"/>
          <w:i/>
          <w:iCs/>
        </w:rPr>
        <w:t xml:space="preserve"> </w:t>
      </w:r>
      <w:r>
        <w:rPr>
          <w:rFonts w:ascii="Times New Roman" w:hAnsi="Times New Roman"/>
        </w:rPr>
        <w:t xml:space="preserve">до </w:t>
      </w:r>
      <w:r>
        <w:rPr>
          <w:rFonts w:ascii="Times New Roman" w:hAnsi="Times New Roman"/>
          <w:shd w:val="clear" w:color="auto" w:fill="FFFF00"/>
        </w:rPr>
        <w:t xml:space="preserve">10,00 </w:t>
      </w:r>
      <w:r>
        <w:rPr>
          <w:rFonts w:ascii="Times New Roman" w:hAnsi="Times New Roman"/>
        </w:rPr>
        <w:t>часова</w:t>
      </w:r>
      <w:r>
        <w:rPr>
          <w:rFonts w:ascii="Times New Roman" w:hAnsi="Times New Roman"/>
          <w:i/>
          <w:iCs/>
        </w:rPr>
        <w:t>.</w:t>
      </w:r>
      <w:r>
        <w:rPr>
          <w:rFonts w:ascii="Times New Roman" w:hAnsi="Times New Roman"/>
          <w:i/>
          <w:iCs/>
          <w:color w:val="FF0000"/>
          <w:u w:color="FF0000"/>
        </w:rPr>
        <w:t>.</w:t>
      </w:r>
    </w:p>
    <w:p w:rsidR="00982EF9" w:rsidRDefault="00836ED0">
      <w:pPr>
        <w:pStyle w:val="BodyA"/>
        <w:spacing w:line="240" w:lineRule="auto"/>
        <w:jc w:val="both"/>
        <w:rPr>
          <w:rFonts w:ascii="Times New Roman" w:eastAsia="Times New Roman" w:hAnsi="Times New Roman" w:cs="Times New Roman"/>
        </w:rPr>
      </w:pPr>
      <w:r>
        <w:rPr>
          <w:rFonts w:ascii="Times New Roman" w:hAnsi="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82EF9" w:rsidRDefault="00836ED0">
      <w:pPr>
        <w:pStyle w:val="BodyA"/>
        <w:spacing w:line="240" w:lineRule="auto"/>
        <w:jc w:val="both"/>
        <w:rPr>
          <w:rFonts w:ascii="Times New Roman" w:hAnsi="Times New Roman"/>
          <w:lang w:val="sr-Cyrl-RS"/>
        </w:rPr>
      </w:pPr>
      <w:r>
        <w:rPr>
          <w:rFonts w:ascii="Times New Roman" w:hAnsi="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3F1724" w:rsidRPr="003F1724" w:rsidRDefault="003F1724">
      <w:pPr>
        <w:pStyle w:val="BodyA"/>
        <w:spacing w:line="240" w:lineRule="auto"/>
        <w:jc w:val="both"/>
        <w:rPr>
          <w:rFonts w:ascii="Times New Roman" w:eastAsia="Times New Roman" w:hAnsi="Times New Roman" w:cs="Times New Roman"/>
          <w:lang w:val="sr-Cyrl-RS"/>
        </w:rPr>
      </w:pPr>
      <w:r>
        <w:rPr>
          <w:rFonts w:ascii="Times New Roman" w:hAnsi="Times New Roman"/>
          <w:lang w:val="sr-Cyrl-RS"/>
        </w:rPr>
        <w:t>Отварање понуда спроводи се дана 19.03.2019.године у 10,15 часова у просторијама Наручиоца.</w:t>
      </w:r>
      <w:bookmarkStart w:id="0" w:name="_GoBack"/>
      <w:bookmarkEnd w:id="0"/>
    </w:p>
    <w:p w:rsidR="00982EF9" w:rsidRDefault="00836ED0">
      <w:pPr>
        <w:pStyle w:val="BodyA"/>
        <w:spacing w:line="240" w:lineRule="auto"/>
        <w:jc w:val="both"/>
        <w:rPr>
          <w:rFonts w:ascii="Times New Roman" w:eastAsia="Times New Roman" w:hAnsi="Times New Roman" w:cs="Times New Roman"/>
        </w:rPr>
      </w:pPr>
      <w:r>
        <w:rPr>
          <w:rFonts w:ascii="Times New Roman" w:hAnsi="Times New Roman"/>
        </w:rPr>
        <w:t xml:space="preserve">Понуда мора да садржи оверен и потписан: </w:t>
      </w:r>
    </w:p>
    <w:p w:rsidR="00982EF9" w:rsidRDefault="00836ED0">
      <w:pPr>
        <w:pStyle w:val="BodyA"/>
        <w:numPr>
          <w:ilvl w:val="0"/>
          <w:numId w:val="37"/>
        </w:numPr>
        <w:suppressAutoHyphens/>
        <w:spacing w:after="0" w:line="240" w:lineRule="auto"/>
        <w:jc w:val="both"/>
        <w:rPr>
          <w:rFonts w:ascii="Times New Roman" w:hAnsi="Times New Roman"/>
        </w:rPr>
      </w:pPr>
      <w:r>
        <w:rPr>
          <w:rFonts w:ascii="Times New Roman" w:hAnsi="Times New Roman"/>
        </w:rPr>
        <w:t xml:space="preserve">Образац понуде (Образац 1); </w:t>
      </w:r>
    </w:p>
    <w:p w:rsidR="00982EF9" w:rsidRDefault="00836ED0">
      <w:pPr>
        <w:pStyle w:val="BodyA"/>
        <w:numPr>
          <w:ilvl w:val="0"/>
          <w:numId w:val="37"/>
        </w:numPr>
        <w:suppressAutoHyphens/>
        <w:spacing w:after="0" w:line="240" w:lineRule="auto"/>
        <w:jc w:val="both"/>
        <w:rPr>
          <w:rFonts w:ascii="Times New Roman" w:hAnsi="Times New Roman"/>
        </w:rPr>
      </w:pPr>
      <w:r>
        <w:rPr>
          <w:rFonts w:ascii="Times New Roman" w:hAnsi="Times New Roman"/>
        </w:rPr>
        <w:t>Образац структуре понуђене цене (Образац 2);</w:t>
      </w:r>
    </w:p>
    <w:p w:rsidR="00982EF9" w:rsidRDefault="00836ED0">
      <w:pPr>
        <w:pStyle w:val="BodyA"/>
        <w:numPr>
          <w:ilvl w:val="0"/>
          <w:numId w:val="37"/>
        </w:numPr>
        <w:suppressAutoHyphens/>
        <w:spacing w:after="0" w:line="240" w:lineRule="auto"/>
        <w:jc w:val="both"/>
        <w:rPr>
          <w:rFonts w:ascii="Times New Roman" w:hAnsi="Times New Roman"/>
        </w:rPr>
      </w:pPr>
      <w:r>
        <w:rPr>
          <w:rFonts w:ascii="Times New Roman" w:hAnsi="Times New Roman"/>
        </w:rPr>
        <w:t>Образац изјаве о независној понуди (Образац 4);</w:t>
      </w:r>
    </w:p>
    <w:p w:rsidR="00982EF9" w:rsidRDefault="00836ED0">
      <w:pPr>
        <w:pStyle w:val="BodyA"/>
        <w:numPr>
          <w:ilvl w:val="0"/>
          <w:numId w:val="37"/>
        </w:numPr>
        <w:suppressAutoHyphens/>
        <w:spacing w:after="0" w:line="240" w:lineRule="auto"/>
        <w:jc w:val="both"/>
        <w:rPr>
          <w:rFonts w:ascii="Times New Roman" w:hAnsi="Times New Roman"/>
        </w:rPr>
      </w:pPr>
      <w:r>
        <w:rPr>
          <w:rFonts w:ascii="Times New Roman" w:hAnsi="Times New Roman"/>
        </w:rPr>
        <w:t>Образац изјаве понуђача о испуњености услова за учешће у поступку јавне набавке - чл. 75. ЗЈН (Образац 5);</w:t>
      </w:r>
    </w:p>
    <w:p w:rsidR="00982EF9" w:rsidRDefault="00836ED0">
      <w:pPr>
        <w:pStyle w:val="BodyA"/>
        <w:numPr>
          <w:ilvl w:val="0"/>
          <w:numId w:val="37"/>
        </w:numPr>
        <w:suppressAutoHyphens/>
        <w:spacing w:after="0" w:line="240" w:lineRule="auto"/>
        <w:jc w:val="both"/>
        <w:rPr>
          <w:rFonts w:ascii="Times New Roman" w:hAnsi="Times New Roman"/>
        </w:rPr>
      </w:pPr>
      <w:r>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82EF9" w:rsidRDefault="00836ED0">
      <w:pPr>
        <w:pStyle w:val="BodyA"/>
        <w:numPr>
          <w:ilvl w:val="0"/>
          <w:numId w:val="37"/>
        </w:numPr>
        <w:suppressAutoHyphens/>
        <w:spacing w:after="0" w:line="240" w:lineRule="auto"/>
        <w:jc w:val="both"/>
        <w:rPr>
          <w:rFonts w:ascii="Times New Roman" w:hAnsi="Times New Roman"/>
        </w:rPr>
      </w:pPr>
      <w:r>
        <w:rPr>
          <w:rFonts w:ascii="Times New Roman" w:hAnsi="Times New Roman"/>
        </w:rPr>
        <w:t>Референтна листа - табеларни преглед и Потврде о извршеним услугама из референтне листе (Образац 7)</w:t>
      </w:r>
    </w:p>
    <w:p w:rsidR="00982EF9" w:rsidRDefault="00836ED0">
      <w:pPr>
        <w:pStyle w:val="BodyA"/>
        <w:numPr>
          <w:ilvl w:val="0"/>
          <w:numId w:val="37"/>
        </w:numPr>
        <w:suppressAutoHyphens/>
        <w:spacing w:after="0" w:line="240" w:lineRule="auto"/>
        <w:jc w:val="both"/>
        <w:rPr>
          <w:rFonts w:ascii="Times New Roman" w:hAnsi="Times New Roman"/>
        </w:rPr>
      </w:pPr>
      <w:r>
        <w:rPr>
          <w:rFonts w:ascii="Times New Roman" w:hAnsi="Times New Roman"/>
        </w:rPr>
        <w:t>Модел уговора;</w:t>
      </w:r>
    </w:p>
    <w:p w:rsidR="00982EF9" w:rsidRPr="003F1724" w:rsidRDefault="00836ED0">
      <w:pPr>
        <w:pStyle w:val="BodyA"/>
        <w:jc w:val="both"/>
        <w:rPr>
          <w:rFonts w:ascii="Times New Roman" w:eastAsia="Times New Roman" w:hAnsi="Times New Roman" w:cs="Times New Roman"/>
          <w:lang w:val="sr-Cyrl-RS"/>
        </w:rPr>
      </w:pPr>
      <w:r>
        <w:rPr>
          <w:rFonts w:ascii="Times New Roman" w:hAnsi="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w:t>
      </w:r>
      <w:r>
        <w:rPr>
          <w:rFonts w:ascii="Times New Roman" w:hAnsi="Times New Roman"/>
        </w:rPr>
        <w:lastRenderedPageBreak/>
        <w:t>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p>
    <w:p w:rsidR="00982EF9" w:rsidRDefault="00836ED0">
      <w:pPr>
        <w:pStyle w:val="BodyA"/>
        <w:jc w:val="both"/>
        <w:rPr>
          <w:rFonts w:ascii="Times New Roman" w:eastAsia="Times New Roman" w:hAnsi="Times New Roman" w:cs="Times New Roman"/>
        </w:rPr>
      </w:pPr>
      <w:r>
        <w:rPr>
          <w:rFonts w:ascii="Times New Roman" w:hAnsi="Times New Roman"/>
          <w:b/>
          <w:bCs/>
          <w:i/>
          <w:iCs/>
        </w:rPr>
        <w:t>3. ПАРТИЈЕ</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 Јавна набавка бр. ЈНМВ-у </w:t>
      </w:r>
      <w:r w:rsidR="004568B7">
        <w:rPr>
          <w:rFonts w:ascii="Times New Roman" w:hAnsi="Times New Roman"/>
          <w:lang w:val="sr-Cyrl-RS"/>
        </w:rPr>
        <w:t>09</w:t>
      </w:r>
      <w:r>
        <w:rPr>
          <w:rFonts w:ascii="Times New Roman" w:hAnsi="Times New Roman"/>
        </w:rPr>
        <w:t>/19 није обликована по партијама.</w:t>
      </w:r>
    </w:p>
    <w:p w:rsidR="00982EF9" w:rsidRDefault="00836ED0">
      <w:pPr>
        <w:pStyle w:val="BodyA"/>
        <w:jc w:val="both"/>
        <w:rPr>
          <w:rFonts w:ascii="Times New Roman" w:eastAsia="Times New Roman" w:hAnsi="Times New Roman" w:cs="Times New Roman"/>
        </w:rPr>
      </w:pPr>
      <w:r>
        <w:rPr>
          <w:rFonts w:ascii="Times New Roman" w:hAnsi="Times New Roman"/>
          <w:b/>
          <w:bCs/>
          <w:i/>
          <w:iCs/>
        </w:rPr>
        <w:t>4.  ПОНУДА СА ВАРИЈАНТАМА</w:t>
      </w:r>
    </w:p>
    <w:p w:rsidR="00982EF9" w:rsidRDefault="00836ED0">
      <w:pPr>
        <w:pStyle w:val="BodyA"/>
        <w:jc w:val="both"/>
        <w:rPr>
          <w:rFonts w:ascii="Times New Roman" w:eastAsia="Times New Roman" w:hAnsi="Times New Roman" w:cs="Times New Roman"/>
        </w:rPr>
      </w:pPr>
      <w:r>
        <w:rPr>
          <w:rFonts w:ascii="Times New Roman" w:hAnsi="Times New Roman"/>
        </w:rPr>
        <w:t>Подношење понуде са варијантама није дозвољено.</w:t>
      </w:r>
    </w:p>
    <w:p w:rsidR="00982EF9" w:rsidRDefault="00836ED0">
      <w:pPr>
        <w:pStyle w:val="BodyA"/>
        <w:jc w:val="both"/>
        <w:rPr>
          <w:rFonts w:ascii="Times New Roman" w:eastAsia="Times New Roman" w:hAnsi="Times New Roman" w:cs="Times New Roman"/>
        </w:rPr>
      </w:pPr>
      <w:r>
        <w:rPr>
          <w:rFonts w:ascii="Times New Roman" w:hAnsi="Times New Roman"/>
          <w:b/>
          <w:bCs/>
          <w:i/>
          <w:iCs/>
        </w:rPr>
        <w:t>5. НАЧИН ИЗМЕНЕ, ДОПУНЕ И ОПОЗИВА ПОНУДЕ</w:t>
      </w:r>
    </w:p>
    <w:p w:rsidR="00982EF9" w:rsidRDefault="00836ED0">
      <w:pPr>
        <w:pStyle w:val="BodyA"/>
        <w:jc w:val="both"/>
        <w:rPr>
          <w:rFonts w:ascii="Times New Roman" w:eastAsia="Times New Roman" w:hAnsi="Times New Roman" w:cs="Times New Roman"/>
        </w:rPr>
      </w:pPr>
      <w:r>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Понуђач је дужан да јасно назначи који део понуде мења односно која документа накнадно доставља. </w:t>
      </w:r>
    </w:p>
    <w:p w:rsidR="00982EF9" w:rsidRDefault="00836ED0">
      <w:pPr>
        <w:pStyle w:val="BodyA"/>
        <w:rPr>
          <w:rFonts w:ascii="Times New Roman" w:eastAsia="Times New Roman" w:hAnsi="Times New Roman" w:cs="Times New Roman"/>
        </w:rPr>
      </w:pPr>
      <w:r>
        <w:rPr>
          <w:rFonts w:ascii="Times New Roman" w:hAnsi="Times New Roman"/>
        </w:rPr>
        <w:t>Измену, допуну или опозив понуде треба доставити на адресу: Туристичка организација „Златибор“, ул. Миладина Пећинара број 2, Златибор,</w:t>
      </w:r>
      <w:r>
        <w:rPr>
          <w:rFonts w:ascii="Times New Roman" w:hAnsi="Times New Roman"/>
          <w:i/>
          <w:iCs/>
        </w:rPr>
        <w:t xml:space="preserve"> </w:t>
      </w:r>
      <w:r>
        <w:rPr>
          <w:rFonts w:ascii="Times New Roman" w:hAnsi="Times New Roman"/>
          <w:color w:val="FF0000"/>
          <w:u w:color="FF0000"/>
        </w:rPr>
        <w:t xml:space="preserve"> </w:t>
      </w:r>
      <w:r>
        <w:rPr>
          <w:rFonts w:ascii="Times New Roman" w:hAnsi="Times New Roman"/>
        </w:rPr>
        <w:t>са назнаком:</w:t>
      </w:r>
    </w:p>
    <w:p w:rsidR="00982EF9" w:rsidRDefault="00836ED0">
      <w:pPr>
        <w:pStyle w:val="BodyA"/>
        <w:jc w:val="both"/>
        <w:rPr>
          <w:rFonts w:ascii="Times New Roman" w:eastAsia="Times New Roman" w:hAnsi="Times New Roman" w:cs="Times New Roman"/>
          <w:i/>
          <w:iCs/>
        </w:rPr>
      </w:pPr>
      <w:r>
        <w:rPr>
          <w:rFonts w:ascii="Times New Roman" w:hAnsi="Times New Roman"/>
        </w:rPr>
        <w:t>„</w:t>
      </w:r>
      <w:r>
        <w:rPr>
          <w:rFonts w:ascii="Times New Roman" w:hAnsi="Times New Roman"/>
          <w:b/>
          <w:bCs/>
        </w:rPr>
        <w:t>Измена понуде за јавну набавку</w:t>
      </w:r>
      <w:r>
        <w:rPr>
          <w:rFonts w:ascii="Times New Roman" w:hAnsi="Times New Roman"/>
        </w:rPr>
        <w:t xml:space="preserve"> услуга – </w:t>
      </w:r>
      <w:r>
        <w:rPr>
          <w:rFonts w:ascii="Times New Roman" w:hAnsi="Times New Roman"/>
          <w:b/>
          <w:bCs/>
          <w:color w:val="002060"/>
          <w:u w:color="002060"/>
        </w:rPr>
        <w:t xml:space="preserve"> </w:t>
      </w:r>
      <w:r w:rsidR="004568B7" w:rsidRPr="004568B7">
        <w:rPr>
          <w:rFonts w:ascii="Times New Roman" w:hAnsi="Times New Roman"/>
        </w:rPr>
        <w:t>израде платформе за виртуелну реалност -комуникација туристичке понуде Златибора кроз VR садржаје</w:t>
      </w:r>
      <w:r>
        <w:rPr>
          <w:rFonts w:ascii="Times New Roman" w:hAnsi="Times New Roman"/>
        </w:rPr>
        <w:t>,</w:t>
      </w:r>
      <w:r>
        <w:rPr>
          <w:rFonts w:ascii="Times New Roman" w:hAnsi="Times New Roman"/>
          <w:b/>
          <w:bCs/>
          <w:color w:val="002060"/>
          <w:u w:color="002060"/>
        </w:rPr>
        <w:t xml:space="preserve"> </w:t>
      </w:r>
      <w:r>
        <w:rPr>
          <w:rFonts w:ascii="Times New Roman" w:hAnsi="Times New Roman"/>
          <w:b/>
          <w:bCs/>
        </w:rPr>
        <w:t xml:space="preserve">ЈНМВ-у </w:t>
      </w:r>
      <w:r w:rsidR="004568B7">
        <w:rPr>
          <w:rFonts w:ascii="Times New Roman" w:hAnsi="Times New Roman"/>
          <w:b/>
          <w:bCs/>
          <w:lang w:val="sr-Cyrl-RS"/>
        </w:rPr>
        <w:t>09</w:t>
      </w:r>
      <w:r>
        <w:rPr>
          <w:rFonts w:ascii="Times New Roman" w:hAnsi="Times New Roman"/>
          <w:b/>
          <w:bCs/>
        </w:rPr>
        <w:t>/19</w:t>
      </w:r>
      <w:r>
        <w:rPr>
          <w:rFonts w:ascii="Times New Roman" w:hAnsi="Times New Roman"/>
          <w:i/>
          <w:iCs/>
        </w:rPr>
        <w:t xml:space="preserve"> </w:t>
      </w:r>
      <w:r>
        <w:rPr>
          <w:rFonts w:ascii="Times New Roman" w:hAnsi="Times New Roman"/>
          <w:b/>
          <w:bCs/>
        </w:rPr>
        <w:t>- НЕ ОТВАРАТИ”</w:t>
      </w:r>
      <w:r>
        <w:rPr>
          <w:rFonts w:ascii="Times New Roman" w:hAnsi="Times New Roman"/>
        </w:rPr>
        <w:t xml:space="preserve"> или</w:t>
      </w:r>
    </w:p>
    <w:p w:rsidR="00982EF9" w:rsidRDefault="00836ED0">
      <w:pPr>
        <w:pStyle w:val="BodyA"/>
        <w:jc w:val="both"/>
        <w:rPr>
          <w:rFonts w:ascii="Times New Roman" w:eastAsia="Times New Roman" w:hAnsi="Times New Roman" w:cs="Times New Roman"/>
        </w:rPr>
      </w:pPr>
      <w:r>
        <w:rPr>
          <w:rFonts w:ascii="Times New Roman" w:hAnsi="Times New Roman"/>
        </w:rPr>
        <w:t>„</w:t>
      </w:r>
      <w:r>
        <w:rPr>
          <w:rFonts w:ascii="Times New Roman" w:hAnsi="Times New Roman"/>
          <w:b/>
          <w:bCs/>
        </w:rPr>
        <w:t>Допуна понуде</w:t>
      </w:r>
      <w:r>
        <w:rPr>
          <w:rFonts w:ascii="Times New Roman" w:hAnsi="Times New Roman"/>
        </w:rPr>
        <w:t xml:space="preserve"> </w:t>
      </w:r>
      <w:r>
        <w:rPr>
          <w:rFonts w:ascii="Times New Roman" w:hAnsi="Times New Roman"/>
          <w:b/>
          <w:bCs/>
        </w:rPr>
        <w:t>за јавну набавку</w:t>
      </w:r>
      <w:r>
        <w:rPr>
          <w:rFonts w:ascii="Times New Roman" w:hAnsi="Times New Roman"/>
        </w:rPr>
        <w:t xml:space="preserve"> услуга – </w:t>
      </w:r>
      <w:r>
        <w:rPr>
          <w:rFonts w:ascii="Times New Roman" w:hAnsi="Times New Roman"/>
          <w:b/>
          <w:bCs/>
          <w:color w:val="002060"/>
          <w:u w:color="002060"/>
        </w:rPr>
        <w:t xml:space="preserve"> </w:t>
      </w:r>
      <w:r w:rsidR="004568B7" w:rsidRPr="004568B7">
        <w:rPr>
          <w:rFonts w:ascii="Times New Roman" w:hAnsi="Times New Roman"/>
        </w:rPr>
        <w:t xml:space="preserve">израде платформе за виртуелну реалност -комуникација туристичке понуде Златибора кроз VR садржаје, ЈНМВ-у 09/19 </w:t>
      </w:r>
      <w:r>
        <w:rPr>
          <w:rFonts w:ascii="Times New Roman" w:hAnsi="Times New Roman"/>
        </w:rPr>
        <w:t xml:space="preserve"> - НЕ ОТВАРАТИ” или</w:t>
      </w:r>
    </w:p>
    <w:p w:rsidR="00982EF9" w:rsidRDefault="00836ED0">
      <w:pPr>
        <w:pStyle w:val="BodyA"/>
        <w:jc w:val="both"/>
        <w:rPr>
          <w:rFonts w:ascii="Times New Roman" w:eastAsia="Times New Roman" w:hAnsi="Times New Roman" w:cs="Times New Roman"/>
        </w:rPr>
      </w:pPr>
      <w:r>
        <w:rPr>
          <w:rFonts w:ascii="Times New Roman" w:hAnsi="Times New Roman"/>
        </w:rPr>
        <w:t>„</w:t>
      </w:r>
      <w:r>
        <w:rPr>
          <w:rFonts w:ascii="Times New Roman" w:hAnsi="Times New Roman"/>
          <w:b/>
          <w:bCs/>
        </w:rPr>
        <w:t>Опозив понуде</w:t>
      </w:r>
      <w:r>
        <w:rPr>
          <w:rFonts w:ascii="Times New Roman" w:hAnsi="Times New Roman"/>
        </w:rPr>
        <w:t xml:space="preserve"> </w:t>
      </w:r>
      <w:r>
        <w:rPr>
          <w:rFonts w:ascii="Times New Roman" w:hAnsi="Times New Roman"/>
          <w:b/>
          <w:bCs/>
        </w:rPr>
        <w:t>за јавну набавку</w:t>
      </w:r>
      <w:r>
        <w:rPr>
          <w:rFonts w:ascii="Times New Roman" w:hAnsi="Times New Roman"/>
        </w:rPr>
        <w:t xml:space="preserve"> услуга – </w:t>
      </w:r>
      <w:r>
        <w:rPr>
          <w:rFonts w:ascii="Times New Roman" w:hAnsi="Times New Roman"/>
          <w:b/>
          <w:bCs/>
          <w:color w:val="002060"/>
          <w:u w:color="002060"/>
        </w:rPr>
        <w:t xml:space="preserve"> </w:t>
      </w:r>
      <w:r w:rsidR="004568B7" w:rsidRPr="004568B7">
        <w:rPr>
          <w:rFonts w:ascii="Times New Roman" w:hAnsi="Times New Roman"/>
        </w:rPr>
        <w:t xml:space="preserve">израде платформе за виртуелну реалност -комуникација туристичке понуде Златибора кроз VR садржаје, ЈНМВ-у 09/19 </w:t>
      </w:r>
      <w:r>
        <w:rPr>
          <w:rFonts w:ascii="Times New Roman" w:hAnsi="Times New Roman"/>
        </w:rPr>
        <w:t xml:space="preserve">- НЕ ОТВАРАТИ” </w:t>
      </w:r>
      <w:r>
        <w:rPr>
          <w:rFonts w:ascii="Times New Roman" w:hAnsi="Times New Roman"/>
          <w:b/>
          <w:bCs/>
        </w:rPr>
        <w:t xml:space="preserve"> </w:t>
      </w:r>
      <w:r>
        <w:rPr>
          <w:rFonts w:ascii="Times New Roman" w:hAnsi="Times New Roman"/>
        </w:rPr>
        <w:t xml:space="preserve"> или</w:t>
      </w:r>
    </w:p>
    <w:p w:rsidR="00982EF9" w:rsidRDefault="00836ED0">
      <w:pPr>
        <w:pStyle w:val="BodyA"/>
        <w:jc w:val="both"/>
        <w:rPr>
          <w:rFonts w:ascii="Times New Roman" w:eastAsia="Times New Roman" w:hAnsi="Times New Roman" w:cs="Times New Roman"/>
        </w:rPr>
      </w:pPr>
      <w:r>
        <w:rPr>
          <w:rFonts w:ascii="Times New Roman" w:hAnsi="Times New Roman"/>
        </w:rPr>
        <w:t>„</w:t>
      </w:r>
      <w:r>
        <w:rPr>
          <w:rFonts w:ascii="Times New Roman" w:hAnsi="Times New Roman"/>
          <w:b/>
          <w:bCs/>
        </w:rPr>
        <w:t>Измена и допуна понуде за јавну набавку</w:t>
      </w:r>
      <w:r>
        <w:rPr>
          <w:rFonts w:ascii="Times New Roman" w:hAnsi="Times New Roman"/>
        </w:rPr>
        <w:t xml:space="preserve"> услуга – </w:t>
      </w:r>
      <w:r>
        <w:rPr>
          <w:rFonts w:ascii="Times New Roman" w:hAnsi="Times New Roman"/>
          <w:b/>
          <w:bCs/>
          <w:color w:val="002060"/>
          <w:u w:color="002060"/>
        </w:rPr>
        <w:t xml:space="preserve"> </w:t>
      </w:r>
      <w:r w:rsidR="004568B7" w:rsidRPr="004568B7">
        <w:rPr>
          <w:rFonts w:ascii="Times New Roman" w:hAnsi="Times New Roman"/>
        </w:rPr>
        <w:t xml:space="preserve">израде платформе за виртуелну реалност -комуникација туристичке понуде Златибора кроз VR садржаје, ЈНМВ-у 09/19 </w:t>
      </w:r>
      <w:r>
        <w:rPr>
          <w:rFonts w:ascii="Times New Roman" w:hAnsi="Times New Roman"/>
        </w:rPr>
        <w:t xml:space="preserve"> - НЕ ОТВАРАТИ”</w:t>
      </w:r>
      <w:r>
        <w:rPr>
          <w:rFonts w:ascii="Times New Roman" w:hAnsi="Times New Roman"/>
          <w:b/>
          <w:bCs/>
        </w:rPr>
        <w:t>.</w:t>
      </w:r>
    </w:p>
    <w:p w:rsidR="00982EF9" w:rsidRDefault="00836ED0">
      <w:pPr>
        <w:pStyle w:val="BodyA"/>
        <w:jc w:val="both"/>
        <w:rPr>
          <w:rFonts w:ascii="Times New Roman" w:eastAsia="Times New Roman" w:hAnsi="Times New Roman" w:cs="Times New Roman"/>
        </w:rPr>
      </w:pPr>
      <w:r>
        <w:rPr>
          <w:rFonts w:ascii="Times New Roman" w:hAnsi="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2EF9" w:rsidRDefault="00836ED0">
      <w:pPr>
        <w:pStyle w:val="BodyA"/>
        <w:jc w:val="both"/>
        <w:rPr>
          <w:rFonts w:ascii="Times New Roman" w:eastAsia="Times New Roman" w:hAnsi="Times New Roman" w:cs="Times New Roman"/>
          <w:b/>
          <w:bCs/>
          <w:i/>
          <w:iCs/>
        </w:rPr>
      </w:pPr>
      <w:r>
        <w:rPr>
          <w:rFonts w:ascii="Times New Roman" w:hAnsi="Times New Roman"/>
        </w:rPr>
        <w:t>По истеку рока за подношење понуда понуђач не може да повуче нити да мења своју понуду.</w:t>
      </w:r>
    </w:p>
    <w:p w:rsidR="00982EF9" w:rsidRDefault="00836ED0">
      <w:pPr>
        <w:pStyle w:val="BodyA"/>
        <w:jc w:val="both"/>
        <w:rPr>
          <w:rFonts w:ascii="Times New Roman" w:eastAsia="Times New Roman" w:hAnsi="Times New Roman" w:cs="Times New Roman"/>
        </w:rPr>
      </w:pPr>
      <w:r>
        <w:rPr>
          <w:rFonts w:ascii="Times New Roman" w:hAnsi="Times New Roman"/>
          <w:b/>
          <w:bCs/>
          <w:i/>
          <w:iCs/>
        </w:rPr>
        <w:t xml:space="preserve">6. УЧЕСТВОВАЊЕ У ЗАЈЕДНИЧКОЈ ПОНУДИ ИЛИ КАО ПОДИЗВОЂАЧ </w:t>
      </w:r>
    </w:p>
    <w:p w:rsidR="00982EF9" w:rsidRDefault="00836ED0">
      <w:pPr>
        <w:pStyle w:val="BodyA"/>
        <w:jc w:val="both"/>
        <w:rPr>
          <w:rFonts w:ascii="Times New Roman" w:eastAsia="Times New Roman" w:hAnsi="Times New Roman" w:cs="Times New Roman"/>
        </w:rPr>
      </w:pPr>
      <w:r>
        <w:rPr>
          <w:rFonts w:ascii="Times New Roman" w:hAnsi="Times New Roman"/>
        </w:rPr>
        <w:t>Понуђач може да поднесе само једну понуду.</w:t>
      </w:r>
      <w:r>
        <w:rPr>
          <w:rFonts w:ascii="Times New Roman" w:hAnsi="Times New Roman"/>
          <w:i/>
          <w:iCs/>
        </w:rPr>
        <w:t xml:space="preserve"> </w:t>
      </w:r>
    </w:p>
    <w:p w:rsidR="00982EF9" w:rsidRDefault="00836ED0">
      <w:pPr>
        <w:pStyle w:val="BodyA"/>
        <w:jc w:val="both"/>
        <w:rPr>
          <w:rFonts w:ascii="Times New Roman" w:eastAsia="Times New Roman" w:hAnsi="Times New Roman" w:cs="Times New Roman"/>
        </w:rPr>
      </w:pPr>
      <w:r>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2EF9" w:rsidRPr="004568B7" w:rsidRDefault="00836ED0">
      <w:pPr>
        <w:pStyle w:val="BodyA"/>
        <w:jc w:val="both"/>
        <w:rPr>
          <w:rFonts w:ascii="Times New Roman" w:eastAsia="Times New Roman" w:hAnsi="Times New Roman" w:cs="Times New Roman"/>
          <w:i/>
          <w:iCs/>
          <w:color w:val="FF0000"/>
          <w:u w:color="FF0000"/>
          <w:lang w:val="sr-Cyrl-RS"/>
        </w:rPr>
      </w:pPr>
      <w:r>
        <w:rPr>
          <w:rFonts w:ascii="Times New Roman" w:hAnsi="Times New Roman"/>
        </w:rPr>
        <w:t>У Обрасцу понуде (Образац 1. у поглављу V ове конкурсне документације</w:t>
      </w:r>
      <w:r>
        <w:rPr>
          <w:rFonts w:ascii="Times New Roman" w:hAnsi="Times New Roman"/>
          <w:lang w:val="ru-RU"/>
        </w:rPr>
        <w:t>)</w:t>
      </w:r>
      <w:r>
        <w:rPr>
          <w:rFonts w:ascii="Times New Roman" w:hAnsi="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2EF9" w:rsidRDefault="00836ED0">
      <w:pPr>
        <w:pStyle w:val="BodyA"/>
        <w:jc w:val="both"/>
        <w:rPr>
          <w:rFonts w:ascii="Times New Roman" w:eastAsia="Times New Roman" w:hAnsi="Times New Roman" w:cs="Times New Roman"/>
        </w:rPr>
      </w:pPr>
      <w:r>
        <w:rPr>
          <w:rFonts w:ascii="Times New Roman" w:hAnsi="Times New Roman"/>
          <w:b/>
          <w:bCs/>
          <w:i/>
          <w:iCs/>
        </w:rPr>
        <w:t>7. ПОНУДА СА ПОДИЗВОЂАЧЕМ</w:t>
      </w:r>
    </w:p>
    <w:p w:rsidR="00982EF9" w:rsidRDefault="00836ED0">
      <w:pPr>
        <w:pStyle w:val="BodyA"/>
        <w:jc w:val="both"/>
        <w:rPr>
          <w:rFonts w:ascii="Times New Roman" w:eastAsia="Times New Roman" w:hAnsi="Times New Roman" w:cs="Times New Roman"/>
        </w:rPr>
      </w:pPr>
      <w:r>
        <w:rPr>
          <w:rFonts w:ascii="Times New Roman" w:hAnsi="Times New Roman"/>
        </w:rPr>
        <w:lastRenderedPageBreak/>
        <w:t>Уколико понуђач подноси понуду са подизвођачем дужан је да у Обрасцу понуде (Образац 1. у поглављу V ове конкурсне документације</w:t>
      </w:r>
      <w:r>
        <w:rPr>
          <w:rFonts w:ascii="Times New Roman" w:hAnsi="Times New Roman"/>
          <w:lang w:val="ru-RU"/>
        </w:rPr>
        <w:t>)</w:t>
      </w:r>
      <w:r>
        <w:rPr>
          <w:rFonts w:ascii="Times New Roman" w:hAnsi="Times New Roman"/>
          <w:color w:val="FF0000"/>
          <w:u w:color="FF0000"/>
        </w:rPr>
        <w:t xml:space="preserve"> </w:t>
      </w:r>
      <w:r>
        <w:rPr>
          <w:rFonts w:ascii="Times New Roman" w:hAnsi="Times New Roman"/>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82EF9" w:rsidRDefault="00836ED0">
      <w:pPr>
        <w:pStyle w:val="BodyA"/>
        <w:jc w:val="both"/>
        <w:rPr>
          <w:rFonts w:ascii="Times New Roman" w:eastAsia="Times New Roman" w:hAnsi="Times New Roman" w:cs="Times New Roman"/>
        </w:rPr>
      </w:pPr>
      <w:r>
        <w:rPr>
          <w:rFonts w:ascii="Times New Roman" w:hAnsi="Times New Roman"/>
        </w:rPr>
        <w:t>Понуђач у Обрасцу понуде</w:t>
      </w:r>
      <w:r>
        <w:rPr>
          <w:rFonts w:ascii="Times New Roman" w:hAnsi="Times New Roman"/>
          <w:i/>
          <w:iCs/>
          <w:color w:val="FF0000"/>
          <w:u w:color="FF0000"/>
        </w:rPr>
        <w:t xml:space="preserve"> </w:t>
      </w:r>
      <w:r>
        <w:rPr>
          <w:rFonts w:ascii="Times New Roman" w:hAnsi="Times New Roman"/>
        </w:rPr>
        <w:t xml:space="preserve">наводи назив и седиште подизвођача, уколико ће делимично извршење набавке поверити подизвођачу.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82EF9" w:rsidRDefault="00836ED0">
      <w:pPr>
        <w:pStyle w:val="BodyA"/>
        <w:jc w:val="both"/>
        <w:rPr>
          <w:rFonts w:ascii="Times New Roman" w:eastAsia="Times New Roman" w:hAnsi="Times New Roman" w:cs="Times New Roman"/>
        </w:rPr>
      </w:pPr>
      <w:r>
        <w:rPr>
          <w:rFonts w:ascii="Times New Roman" w:hAnsi="Times New Roman"/>
        </w:rPr>
        <w:t>Понуђач је дужан да за подизвођаче достави доказе о испуњености услова који су наведени у поглављу III</w:t>
      </w:r>
      <w:r>
        <w:rPr>
          <w:rFonts w:ascii="Times New Roman" w:hAnsi="Times New Roman"/>
          <w:lang w:val="ru-RU"/>
        </w:rPr>
        <w:t xml:space="preserve"> </w:t>
      </w:r>
      <w:r>
        <w:rPr>
          <w:rFonts w:ascii="Times New Roman" w:hAnsi="Times New Roman"/>
        </w:rPr>
        <w:t>конкурсне документације, у складу са Упутством како се доказује испуњеност услова (Образац 6. у поглављу V ове конкурсне документације).</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82EF9" w:rsidRDefault="00836ED0">
      <w:pPr>
        <w:pStyle w:val="BodyA"/>
        <w:jc w:val="both"/>
        <w:rPr>
          <w:rFonts w:ascii="Times New Roman" w:eastAsia="Times New Roman" w:hAnsi="Times New Roman" w:cs="Times New Roman"/>
        </w:rPr>
      </w:pPr>
      <w:r>
        <w:rPr>
          <w:rFonts w:ascii="Times New Roman" w:hAnsi="Times New Roman"/>
        </w:rPr>
        <w:t>Понуђач је дужан да наручиоцу, на његов захтев, омогући приступ код подизвођача, ради утврђивања испуњености тражених услова.</w:t>
      </w:r>
    </w:p>
    <w:p w:rsidR="00982EF9" w:rsidRDefault="00836ED0">
      <w:pPr>
        <w:pStyle w:val="BodyA"/>
        <w:jc w:val="both"/>
        <w:rPr>
          <w:rFonts w:ascii="Times New Roman" w:eastAsia="Times New Roman" w:hAnsi="Times New Roman" w:cs="Times New Roman"/>
        </w:rPr>
      </w:pPr>
      <w:r>
        <w:rPr>
          <w:rFonts w:ascii="Times New Roman" w:hAnsi="Times New Roman"/>
          <w:b/>
          <w:bCs/>
          <w:i/>
          <w:iCs/>
        </w:rPr>
        <w:t>8. ЗАЈЕДНИЧКА ПОНУДА</w:t>
      </w:r>
    </w:p>
    <w:p w:rsidR="00982EF9" w:rsidRDefault="00836ED0">
      <w:pPr>
        <w:pStyle w:val="BodyA"/>
        <w:jc w:val="both"/>
        <w:rPr>
          <w:rFonts w:ascii="Times New Roman" w:eastAsia="Times New Roman" w:hAnsi="Times New Roman" w:cs="Times New Roman"/>
        </w:rPr>
      </w:pPr>
      <w:r>
        <w:rPr>
          <w:rFonts w:ascii="Times New Roman" w:hAnsi="Times New Roman"/>
        </w:rPr>
        <w:t>Понуду може поднети група понуђача.</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982EF9" w:rsidRDefault="00836ED0">
      <w:pPr>
        <w:pStyle w:val="BodyA"/>
        <w:numPr>
          <w:ilvl w:val="0"/>
          <w:numId w:val="39"/>
        </w:numPr>
        <w:suppressAutoHyphens/>
        <w:spacing w:after="0" w:line="100" w:lineRule="atLeast"/>
        <w:jc w:val="both"/>
        <w:rPr>
          <w:rFonts w:ascii="Times New Roman" w:hAnsi="Times New Roman"/>
        </w:rPr>
      </w:pPr>
      <w:r>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982EF9" w:rsidRDefault="00836ED0">
      <w:pPr>
        <w:pStyle w:val="CommentText"/>
        <w:numPr>
          <w:ilvl w:val="0"/>
          <w:numId w:val="39"/>
        </w:numPr>
        <w:rPr>
          <w:sz w:val="22"/>
          <w:szCs w:val="22"/>
        </w:rPr>
      </w:pPr>
      <w:r>
        <w:rPr>
          <w:sz w:val="22"/>
          <w:szCs w:val="22"/>
        </w:rPr>
        <w:t>опису послова сваког од понуђача из групе понуђача у извршењу уговора</w:t>
      </w:r>
    </w:p>
    <w:p w:rsidR="00982EF9" w:rsidRDefault="00836ED0">
      <w:pPr>
        <w:pStyle w:val="BodyA"/>
        <w:jc w:val="both"/>
        <w:rPr>
          <w:rFonts w:ascii="Times New Roman" w:eastAsia="Times New Roman" w:hAnsi="Times New Roman" w:cs="Times New Roman"/>
        </w:rPr>
      </w:pPr>
      <w:r>
        <w:rPr>
          <w:rFonts w:ascii="Times New Roman" w:hAnsi="Times New Roman"/>
        </w:rPr>
        <w:t>као и податке о томе који од понуђача је задужен за извршење појединачних послова који чине јавну набавку.</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Група понуђача је дужна да достави све доказе о испуњености услова који су наведени у поглављу </w:t>
      </w:r>
      <w:r>
        <w:rPr>
          <w:rFonts w:ascii="Times New Roman" w:hAnsi="Times New Roman"/>
          <w:lang w:val="it-IT"/>
        </w:rPr>
        <w:t xml:space="preserve">III </w:t>
      </w:r>
      <w:r>
        <w:rPr>
          <w:rFonts w:ascii="Times New Roman" w:hAnsi="Times New Roman"/>
        </w:rPr>
        <w:t>ове</w:t>
      </w:r>
      <w:r>
        <w:rPr>
          <w:rFonts w:ascii="Times New Roman" w:hAnsi="Times New Roman"/>
          <w:lang w:val="ru-RU"/>
        </w:rPr>
        <w:t xml:space="preserve"> </w:t>
      </w:r>
      <w:r>
        <w:rPr>
          <w:rFonts w:ascii="Times New Roman" w:hAnsi="Times New Roman"/>
        </w:rPr>
        <w:t>конкурсне документације, у складу са Упутством како се доказује испуњеност услова (Образац 5. у поглављу V ове конкурсне документације).</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Понуђачи из групе понуђача одговарају неограничено солидарно према наручиоцу. </w:t>
      </w:r>
    </w:p>
    <w:p w:rsidR="00982EF9" w:rsidRDefault="00836ED0">
      <w:pPr>
        <w:pStyle w:val="BodyA"/>
        <w:jc w:val="both"/>
        <w:rPr>
          <w:rFonts w:ascii="Times New Roman" w:eastAsia="Times New Roman" w:hAnsi="Times New Roman" w:cs="Times New Roman"/>
        </w:rPr>
      </w:pPr>
      <w:r>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982EF9" w:rsidRDefault="00836ED0">
      <w:pPr>
        <w:pStyle w:val="BodyA"/>
        <w:jc w:val="both"/>
        <w:rPr>
          <w:rFonts w:ascii="Times New Roman" w:eastAsia="Times New Roman" w:hAnsi="Times New Roman" w:cs="Times New Roman"/>
        </w:rPr>
      </w:pPr>
      <w:r>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82EF9" w:rsidRDefault="00836ED0">
      <w:pPr>
        <w:pStyle w:val="BodyA"/>
        <w:jc w:val="both"/>
        <w:rPr>
          <w:rFonts w:ascii="Times New Roman" w:eastAsia="Times New Roman" w:hAnsi="Times New Roman" w:cs="Times New Roman"/>
        </w:rPr>
      </w:pPr>
      <w:r>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2EF9" w:rsidRDefault="00982EF9">
      <w:pPr>
        <w:pStyle w:val="BodyA"/>
        <w:jc w:val="both"/>
        <w:rPr>
          <w:rFonts w:ascii="Times New Roman" w:eastAsia="Times New Roman" w:hAnsi="Times New Roman" w:cs="Times New Roman"/>
        </w:rPr>
      </w:pPr>
    </w:p>
    <w:p w:rsidR="00982EF9" w:rsidRDefault="00836ED0">
      <w:pPr>
        <w:pStyle w:val="BodyA"/>
        <w:jc w:val="both"/>
        <w:rPr>
          <w:rFonts w:ascii="Times New Roman" w:eastAsia="Times New Roman" w:hAnsi="Times New Roman" w:cs="Times New Roman"/>
        </w:rPr>
      </w:pPr>
      <w:r>
        <w:rPr>
          <w:rFonts w:ascii="Times New Roman" w:hAnsi="Times New Roman"/>
          <w:b/>
          <w:bCs/>
          <w:i/>
          <w:iCs/>
        </w:rPr>
        <w:t>9. НАЧИН И УСЛОВИ ПЛАЋАЊА, ГАРАНТНИ РОК, КАО И ДРУГЕ ОКОЛНОСТИ ОД КОЈИХ ЗАВИСИ ПРИХВАТЉИВОСТ  ПОНУДЕ</w:t>
      </w:r>
    </w:p>
    <w:p w:rsidR="00982EF9" w:rsidRDefault="00836ED0">
      <w:pPr>
        <w:pStyle w:val="BodyA"/>
        <w:rPr>
          <w:rFonts w:ascii="Times New Roman" w:eastAsia="Times New Roman" w:hAnsi="Times New Roman" w:cs="Times New Roman"/>
        </w:rPr>
      </w:pPr>
      <w:r>
        <w:rPr>
          <w:rFonts w:ascii="Times New Roman" w:hAnsi="Times New Roman"/>
        </w:rPr>
        <w:t xml:space="preserve">9.1. Захтеви у погледу начина, рока и услова плаћања. </w:t>
      </w:r>
    </w:p>
    <w:p w:rsidR="00982EF9" w:rsidRDefault="00836ED0">
      <w:pPr>
        <w:pStyle w:val="BodyA"/>
        <w:jc w:val="both"/>
        <w:rPr>
          <w:rFonts w:ascii="Times New Roman" w:eastAsia="Times New Roman" w:hAnsi="Times New Roman" w:cs="Times New Roman"/>
        </w:rPr>
      </w:pPr>
      <w:r>
        <w:rPr>
          <w:rFonts w:ascii="Times New Roman" w:hAnsi="Times New Roman"/>
        </w:rPr>
        <w:lastRenderedPageBreak/>
        <w:t xml:space="preserve">Рок плаћања не може бити краћи од </w:t>
      </w:r>
      <w:r>
        <w:rPr>
          <w:rFonts w:ascii="Times New Roman" w:hAnsi="Times New Roman"/>
          <w:b/>
          <w:bCs/>
        </w:rPr>
        <w:t>10</w:t>
      </w:r>
      <w:r>
        <w:rPr>
          <w:rFonts w:ascii="Times New Roman" w:hAnsi="Times New Roman"/>
        </w:rPr>
        <w:t xml:space="preserve"> дана од дана достављања исправно попуњене и оверене фактуре чији је саставни део и записник о извршеним услугама које чине предмет јавне набавке, а коју испоставља понуђач, а најкасније у року од 45 дана у складу са одредбама важећег Закона о роковима измирења новчаних обавеза у комерцијалним трансакцијама</w:t>
      </w:r>
    </w:p>
    <w:p w:rsidR="00982EF9" w:rsidRDefault="00836ED0">
      <w:pPr>
        <w:pStyle w:val="BodyA"/>
        <w:jc w:val="both"/>
        <w:rPr>
          <w:rFonts w:ascii="Times New Roman" w:eastAsia="Times New Roman" w:hAnsi="Times New Roman" w:cs="Times New Roman"/>
        </w:rPr>
      </w:pPr>
      <w:r>
        <w:rPr>
          <w:rFonts w:ascii="Times New Roman" w:hAnsi="Times New Roman"/>
        </w:rPr>
        <w:t>Плаћање се врши уплатом на рачун понуђача.</w:t>
      </w:r>
    </w:p>
    <w:p w:rsidR="00982EF9" w:rsidRDefault="00836ED0">
      <w:pPr>
        <w:pStyle w:val="BodyA"/>
        <w:jc w:val="both"/>
        <w:rPr>
          <w:rFonts w:ascii="Times New Roman" w:eastAsia="Times New Roman" w:hAnsi="Times New Roman" w:cs="Times New Roman"/>
          <w:b/>
          <w:bCs/>
          <w:i/>
          <w:iCs/>
        </w:rPr>
      </w:pPr>
      <w:r>
        <w:rPr>
          <w:rFonts w:ascii="Times New Roman" w:hAnsi="Times New Roman"/>
        </w:rPr>
        <w:t xml:space="preserve">Понуђачу је дозвољено да захтева аванс у висини до </w:t>
      </w:r>
      <w:r>
        <w:rPr>
          <w:rFonts w:ascii="Times New Roman" w:hAnsi="Times New Roman"/>
          <w:b/>
          <w:bCs/>
          <w:u w:val="single"/>
        </w:rPr>
        <w:t xml:space="preserve">50% </w:t>
      </w:r>
      <w:r>
        <w:rPr>
          <w:rFonts w:ascii="Times New Roman" w:hAnsi="Times New Roman"/>
        </w:rPr>
        <w:t>вредности посла без ПДВ-а.</w:t>
      </w:r>
    </w:p>
    <w:p w:rsidR="00982EF9" w:rsidRDefault="00836ED0">
      <w:pPr>
        <w:pStyle w:val="BodyA"/>
        <w:jc w:val="both"/>
        <w:rPr>
          <w:rFonts w:ascii="Times New Roman" w:eastAsia="Times New Roman" w:hAnsi="Times New Roman" w:cs="Times New Roman"/>
        </w:rPr>
      </w:pPr>
      <w:r>
        <w:rPr>
          <w:rFonts w:ascii="Times New Roman" w:hAnsi="Times New Roman"/>
          <w:b/>
          <w:bCs/>
        </w:rPr>
        <w:t xml:space="preserve">9.2. </w:t>
      </w:r>
      <w:r>
        <w:rPr>
          <w:rFonts w:ascii="Times New Roman" w:hAnsi="Times New Roman"/>
          <w:u w:val="single"/>
        </w:rPr>
        <w:t>Захтеви у погледу гарантног рока</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Гаранција на извршене услуге не може бити краћа од </w:t>
      </w:r>
      <w:r>
        <w:rPr>
          <w:rFonts w:ascii="Times New Roman" w:hAnsi="Times New Roman"/>
          <w:b/>
          <w:bCs/>
          <w:u w:val="single"/>
        </w:rPr>
        <w:t>12 месеци</w:t>
      </w:r>
      <w:r>
        <w:rPr>
          <w:rFonts w:ascii="Times New Roman" w:hAnsi="Times New Roman"/>
        </w:rPr>
        <w:t xml:space="preserve"> од дана утврђивања правилног и несметаног рада </w:t>
      </w:r>
    </w:p>
    <w:p w:rsidR="00982EF9" w:rsidRDefault="00836ED0">
      <w:pPr>
        <w:pStyle w:val="BodyA"/>
        <w:jc w:val="both"/>
        <w:rPr>
          <w:rFonts w:ascii="Times New Roman" w:eastAsia="Times New Roman" w:hAnsi="Times New Roman" w:cs="Times New Roman"/>
        </w:rPr>
      </w:pPr>
      <w:r>
        <w:rPr>
          <w:rFonts w:ascii="Times New Roman" w:hAnsi="Times New Roman"/>
          <w:b/>
          <w:bCs/>
          <w:i/>
          <w:iCs/>
        </w:rPr>
        <w:t xml:space="preserve">9.3. </w:t>
      </w:r>
      <w:r>
        <w:rPr>
          <w:rFonts w:ascii="Times New Roman" w:hAnsi="Times New Roman"/>
          <w:u w:val="single"/>
        </w:rPr>
        <w:t>Захтев у погледу рока (испоруке добара, извршења услуге, извођења радова)</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Рок израде не може бити дужи од </w:t>
      </w:r>
      <w:r>
        <w:rPr>
          <w:rFonts w:ascii="Times New Roman" w:hAnsi="Times New Roman"/>
          <w:b/>
          <w:bCs/>
          <w:u w:val="single"/>
        </w:rPr>
        <w:t>120 дана</w:t>
      </w:r>
      <w:r>
        <w:rPr>
          <w:rFonts w:ascii="Times New Roman" w:hAnsi="Times New Roman"/>
        </w:rPr>
        <w:t xml:space="preserve"> од дана закључења уговора.</w:t>
      </w:r>
    </w:p>
    <w:p w:rsidR="00982EF9" w:rsidRDefault="00836ED0">
      <w:pPr>
        <w:pStyle w:val="BodyA"/>
        <w:rPr>
          <w:rFonts w:ascii="Times New Roman" w:eastAsia="Times New Roman" w:hAnsi="Times New Roman" w:cs="Times New Roman"/>
          <w:u w:val="single"/>
        </w:rPr>
      </w:pPr>
      <w:r>
        <w:rPr>
          <w:rFonts w:ascii="Times New Roman" w:hAnsi="Times New Roman"/>
        </w:rPr>
        <w:t xml:space="preserve">Место испоруке  – на адресу наручиоца: </w:t>
      </w:r>
      <w:r>
        <w:rPr>
          <w:rFonts w:ascii="Times New Roman" w:hAnsi="Times New Roman"/>
          <w:u w:val="single"/>
        </w:rPr>
        <w:t>Туристичке организација „Златибор“</w:t>
      </w:r>
      <w:r w:rsidR="004568B7">
        <w:rPr>
          <w:rFonts w:ascii="Times New Roman" w:hAnsi="Times New Roman"/>
          <w:u w:val="single"/>
          <w:lang w:val="sr-Cyrl-RS"/>
        </w:rPr>
        <w:t xml:space="preserve"> Златибор, </w:t>
      </w:r>
      <w:r>
        <w:rPr>
          <w:rFonts w:ascii="Times New Roman" w:hAnsi="Times New Roman"/>
          <w:u w:val="single"/>
        </w:rPr>
        <w:t xml:space="preserve"> ул А. Миладина Пећинара број 2, 31315</w:t>
      </w:r>
      <w:r w:rsidR="004568B7">
        <w:rPr>
          <w:rFonts w:ascii="Times New Roman" w:hAnsi="Times New Roman"/>
          <w:u w:val="single"/>
          <w:lang w:val="sr-Cyrl-RS"/>
        </w:rPr>
        <w:t xml:space="preserve"> Златибор</w:t>
      </w:r>
      <w:r>
        <w:rPr>
          <w:rFonts w:ascii="Times New Roman" w:hAnsi="Times New Roman"/>
          <w:u w:val="single"/>
        </w:rPr>
        <w:t xml:space="preserve"> </w:t>
      </w:r>
    </w:p>
    <w:p w:rsidR="00982EF9" w:rsidRDefault="00836ED0">
      <w:pPr>
        <w:pStyle w:val="BodyA"/>
        <w:jc w:val="both"/>
        <w:rPr>
          <w:rFonts w:ascii="Times New Roman" w:eastAsia="Times New Roman" w:hAnsi="Times New Roman" w:cs="Times New Roman"/>
        </w:rPr>
      </w:pPr>
      <w:r>
        <w:rPr>
          <w:rFonts w:ascii="Times New Roman" w:hAnsi="Times New Roman"/>
          <w:b/>
          <w:bCs/>
          <w:u w:val="single"/>
        </w:rPr>
        <w:t xml:space="preserve">9.4. </w:t>
      </w:r>
      <w:r>
        <w:rPr>
          <w:rFonts w:ascii="Times New Roman" w:hAnsi="Times New Roman"/>
          <w:u w:val="single"/>
        </w:rPr>
        <w:t>Захтев у погледу рока важења понуде</w:t>
      </w:r>
    </w:p>
    <w:p w:rsidR="00982EF9" w:rsidRDefault="00836ED0">
      <w:pPr>
        <w:pStyle w:val="BodyA"/>
        <w:spacing w:after="60" w:line="240" w:lineRule="auto"/>
        <w:jc w:val="both"/>
        <w:rPr>
          <w:rFonts w:ascii="Times New Roman" w:eastAsia="Times New Roman" w:hAnsi="Times New Roman" w:cs="Times New Roman"/>
        </w:rPr>
      </w:pPr>
      <w:r>
        <w:rPr>
          <w:rFonts w:ascii="Times New Roman" w:hAnsi="Times New Roman"/>
        </w:rPr>
        <w:t>Рок важења понуде не може бити краћи од 30 дана од дана отварања понуда.</w:t>
      </w:r>
    </w:p>
    <w:p w:rsidR="00982EF9" w:rsidRDefault="00836ED0">
      <w:pPr>
        <w:pStyle w:val="BodyA"/>
        <w:spacing w:after="60" w:line="240" w:lineRule="auto"/>
        <w:jc w:val="both"/>
        <w:rPr>
          <w:rFonts w:ascii="Times New Roman" w:eastAsia="Times New Roman" w:hAnsi="Times New Roman" w:cs="Times New Roman"/>
        </w:rPr>
      </w:pPr>
      <w:r>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982EF9" w:rsidRDefault="00836ED0">
      <w:pPr>
        <w:pStyle w:val="BodyA"/>
        <w:jc w:val="both"/>
        <w:rPr>
          <w:rFonts w:ascii="Times New Roman" w:eastAsia="Times New Roman" w:hAnsi="Times New Roman" w:cs="Times New Roman"/>
          <w:u w:val="single"/>
        </w:rPr>
      </w:pPr>
      <w:r>
        <w:rPr>
          <w:rFonts w:ascii="Times New Roman" w:hAnsi="Times New Roman"/>
        </w:rPr>
        <w:t>Понуђач који прихвати захтев за продужење рока важења понуде на може мењати понуду.</w:t>
      </w:r>
    </w:p>
    <w:p w:rsidR="00982EF9" w:rsidRDefault="00836ED0">
      <w:pPr>
        <w:pStyle w:val="BodyA"/>
        <w:jc w:val="both"/>
        <w:rPr>
          <w:rFonts w:ascii="Times New Roman" w:eastAsia="Times New Roman" w:hAnsi="Times New Roman" w:cs="Times New Roman"/>
          <w:b/>
          <w:bCs/>
          <w:i/>
          <w:iCs/>
        </w:rPr>
      </w:pPr>
      <w:r>
        <w:rPr>
          <w:rFonts w:ascii="Times New Roman" w:hAnsi="Times New Roman"/>
          <w:b/>
          <w:bCs/>
          <w:i/>
          <w:iCs/>
        </w:rPr>
        <w:t>10. ВАЛУТА И НАЧИН НА КОЈИ МОРА ДА БУДЕ НАВЕДЕНА И ИЗРАЖЕНА ЦЕНА У ПОНУДИ</w:t>
      </w:r>
    </w:p>
    <w:p w:rsidR="00982EF9" w:rsidRDefault="00836ED0">
      <w:pPr>
        <w:pStyle w:val="BodyA"/>
        <w:spacing w:after="0"/>
        <w:jc w:val="both"/>
        <w:rPr>
          <w:rFonts w:ascii="Times New Roman" w:eastAsia="Times New Roman" w:hAnsi="Times New Roman" w:cs="Times New Roman"/>
        </w:rPr>
      </w:pPr>
      <w:r>
        <w:rPr>
          <w:rFonts w:ascii="Times New Roman" w:hAnsi="Times New Roman"/>
        </w:rPr>
        <w:t xml:space="preserve">Цена мора бити исказана у динарима, са и </w:t>
      </w:r>
      <w:r>
        <w:rPr>
          <w:rFonts w:ascii="Times New Roman" w:hAnsi="Times New Roman"/>
          <w:color w:val="00000A"/>
          <w:u w:color="00000A"/>
        </w:rPr>
        <w:t xml:space="preserve">без пореза на додату вредност, </w:t>
      </w:r>
      <w:r>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82EF9" w:rsidRDefault="00836ED0">
      <w:pPr>
        <w:pStyle w:val="BodyA"/>
        <w:spacing w:after="0"/>
        <w:jc w:val="both"/>
        <w:rPr>
          <w:rFonts w:ascii="Times New Roman" w:eastAsia="Times New Roman" w:hAnsi="Times New Roman" w:cs="Times New Roman"/>
        </w:rPr>
      </w:pPr>
      <w:r>
        <w:rPr>
          <w:rFonts w:ascii="Times New Roman" w:hAnsi="Times New Roman"/>
        </w:rPr>
        <w:t xml:space="preserve">Цена је фиксна и не може се мењати. </w:t>
      </w:r>
    </w:p>
    <w:p w:rsidR="00982EF9" w:rsidRDefault="00836ED0">
      <w:pPr>
        <w:pStyle w:val="BodyA"/>
        <w:spacing w:after="0"/>
        <w:jc w:val="both"/>
        <w:rPr>
          <w:rFonts w:ascii="Times New Roman" w:eastAsia="Times New Roman" w:hAnsi="Times New Roman" w:cs="Times New Roman"/>
        </w:rPr>
      </w:pPr>
      <w:r>
        <w:rPr>
          <w:rFonts w:ascii="Times New Roman" w:hAnsi="Times New Roman"/>
        </w:rPr>
        <w:t>Ако је у понуди исказана неуобичајено ниска цена, наручилац ће поступити у складу са чланом 92. ЗЈН.</w:t>
      </w:r>
    </w:p>
    <w:p w:rsidR="00982EF9" w:rsidRDefault="00836ED0">
      <w:pPr>
        <w:pStyle w:val="BodyA"/>
        <w:jc w:val="both"/>
        <w:rPr>
          <w:rFonts w:ascii="Times New Roman" w:eastAsia="Times New Roman" w:hAnsi="Times New Roman" w:cs="Times New Roman"/>
          <w:color w:val="00B0F0"/>
          <w:u w:color="00B0F0"/>
        </w:rPr>
      </w:pPr>
      <w:r>
        <w:rPr>
          <w:rFonts w:ascii="Times New Roman" w:hAnsi="Times New Roman"/>
        </w:rPr>
        <w:t xml:space="preserve">Ако понуђена цена укључује увозну царину и друге дажбине, понуђач је дужан да тај део одвојено искаже у динарима. </w:t>
      </w:r>
    </w:p>
    <w:p w:rsidR="00982EF9" w:rsidRDefault="00836ED0">
      <w:pPr>
        <w:pStyle w:val="BodyA"/>
        <w:jc w:val="both"/>
        <w:rPr>
          <w:rFonts w:ascii="Times New Roman" w:eastAsia="Times New Roman" w:hAnsi="Times New Roman" w:cs="Times New Roman"/>
          <w:b/>
          <w:bCs/>
          <w:i/>
          <w:iCs/>
        </w:rPr>
      </w:pPr>
      <w:r>
        <w:rPr>
          <w:rFonts w:ascii="Times New Roman" w:hAnsi="Times New Roman"/>
          <w:b/>
          <w:bCs/>
          <w:i/>
          <w:iCs/>
        </w:rPr>
        <w:t>11. ПОДАЦИ О ВРСТИ, САДРЖИНИ, НАЧИНУ ПОДНОШЕЊА, ВИСИНИ И РОКОВИМА ФИНАНСИЈСКОГ ОБЕЗБЕЂЕЊА ИСПУЊЕЊА ОБАВЕЗА ПОНУЂАЧА</w:t>
      </w:r>
    </w:p>
    <w:p w:rsidR="00982EF9" w:rsidRDefault="00836ED0">
      <w:pPr>
        <w:pStyle w:val="ListParagraph"/>
        <w:numPr>
          <w:ilvl w:val="0"/>
          <w:numId w:val="41"/>
        </w:numPr>
        <w:jc w:val="both"/>
        <w:rPr>
          <w:sz w:val="22"/>
          <w:szCs w:val="22"/>
        </w:rPr>
      </w:pPr>
      <w:r>
        <w:rPr>
          <w:b/>
          <w:bCs/>
          <w:sz w:val="22"/>
          <w:szCs w:val="22"/>
        </w:rPr>
        <w:t xml:space="preserve">Средство финансијског обезбеђења за озбиљност понуде </w:t>
      </w:r>
      <w:r>
        <w:rPr>
          <w:sz w:val="22"/>
          <w:szCs w:val="22"/>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40 дана од дана отварања понуда. </w:t>
      </w:r>
    </w:p>
    <w:p w:rsidR="00982EF9" w:rsidRDefault="00836ED0">
      <w:pPr>
        <w:pStyle w:val="ListParagraph"/>
        <w:jc w:val="both"/>
        <w:rPr>
          <w:sz w:val="22"/>
          <w:szCs w:val="22"/>
        </w:rPr>
      </w:pPr>
      <w:r>
        <w:rPr>
          <w:sz w:val="22"/>
          <w:szCs w:val="22"/>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w:t>
      </w:r>
      <w:r>
        <w:rPr>
          <w:sz w:val="22"/>
          <w:szCs w:val="22"/>
        </w:rPr>
        <w:lastRenderedPageBreak/>
        <w:t>из конкурсне документације. Наручилац ће вратити менице понуђачима са којима није закључен уговор, одмах по закључењу уговора са изабраним понуђачем.</w:t>
      </w:r>
    </w:p>
    <w:p w:rsidR="00982EF9" w:rsidRDefault="00836ED0">
      <w:pPr>
        <w:pStyle w:val="ListParagraph"/>
        <w:jc w:val="both"/>
        <w:rPr>
          <w:b/>
          <w:bCs/>
          <w:sz w:val="22"/>
          <w:szCs w:val="22"/>
        </w:rPr>
      </w:pPr>
      <w:r>
        <w:rPr>
          <w:sz w:val="22"/>
          <w:szCs w:val="22"/>
        </w:rPr>
        <w:t>Уколико понуђач не достави меницу понуда ће бити одбијена као</w:t>
      </w:r>
      <w:r>
        <w:rPr>
          <w:b/>
          <w:bCs/>
          <w:sz w:val="22"/>
          <w:szCs w:val="22"/>
        </w:rPr>
        <w:t xml:space="preserve"> неприхватљива.</w:t>
      </w:r>
    </w:p>
    <w:p w:rsidR="00982EF9" w:rsidRDefault="00982EF9">
      <w:pPr>
        <w:pStyle w:val="Body"/>
        <w:jc w:val="both"/>
        <w:rPr>
          <w:b/>
          <w:bCs/>
          <w:sz w:val="22"/>
          <w:szCs w:val="22"/>
        </w:rPr>
      </w:pPr>
    </w:p>
    <w:p w:rsidR="00982EF9" w:rsidRDefault="00836ED0">
      <w:pPr>
        <w:pStyle w:val="NoSpacing"/>
        <w:numPr>
          <w:ilvl w:val="0"/>
          <w:numId w:val="41"/>
        </w:numPr>
        <w:spacing w:after="0"/>
        <w:jc w:val="both"/>
        <w:rPr>
          <w:rFonts w:ascii="Times New Roman" w:hAnsi="Times New Roman"/>
          <w:b/>
          <w:bCs/>
        </w:rPr>
      </w:pPr>
      <w:r>
        <w:rPr>
          <w:rFonts w:ascii="Times New Roman" w:hAnsi="Times New Roman"/>
          <w:b/>
          <w:bCs/>
        </w:rPr>
        <w:t>Средство финансијског обезбеђења за повраћај авансног плаћања</w:t>
      </w:r>
    </w:p>
    <w:p w:rsidR="00982EF9" w:rsidRDefault="00836ED0">
      <w:pPr>
        <w:pStyle w:val="NoSpacing"/>
        <w:ind w:left="720"/>
        <w:jc w:val="both"/>
        <w:rPr>
          <w:rFonts w:ascii="Times New Roman" w:eastAsia="Times New Roman" w:hAnsi="Times New Roman" w:cs="Times New Roman"/>
        </w:rPr>
      </w:pPr>
      <w:r>
        <w:rPr>
          <w:rFonts w:ascii="Times New Roman" w:hAnsi="Times New Roman"/>
        </w:rPr>
        <w:t xml:space="preserve">Изабрани понуђач се обавезује да по пријему обавештења о додели уговора, а најкасније у тренутку закључења уговора наручиоцу достави бланко сопствену меницу за повраћај авансног плаћања, која мора бити евидентирана у Регистру меница и овлашћења Народне банке Србије, а коју је дужан да достави </w:t>
      </w:r>
      <w:r>
        <w:rPr>
          <w:rFonts w:ascii="Times New Roman" w:hAnsi="Times New Roman"/>
          <w:b/>
          <w:bCs/>
        </w:rPr>
        <w:t>одмах по пријему обавештења о додели уговора, а најкасније у тренутку закључења уговора о јавној набавци</w:t>
      </w:r>
      <w:r>
        <w:rPr>
          <w:rFonts w:ascii="Times New Roman" w:hAnsi="Times New Roman"/>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до правдања аванса. Наручилац не може исплатити ниједан износ пре него што прими тражено средство финансијског обезбеђења за повраћај авансног  плаћања. Поднета меница не може да садржи мањи износ од износа аванса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982EF9" w:rsidRDefault="00836ED0">
      <w:pPr>
        <w:pStyle w:val="NoSpacing"/>
        <w:ind w:left="720"/>
        <w:jc w:val="both"/>
        <w:rPr>
          <w:rFonts w:ascii="Times New Roman" w:eastAsia="Times New Roman" w:hAnsi="Times New Roman" w:cs="Times New Roman"/>
          <w:b/>
          <w:bCs/>
        </w:rPr>
      </w:pPr>
      <w:r>
        <w:rPr>
          <w:rFonts w:ascii="Times New Roman" w:hAnsi="Times New Roman"/>
        </w:rPr>
        <w:t xml:space="preserve">Наручилац ће уновчити меницу дату за повраћај авансног плаћања уколико понуђач не изврши своје обавезе које се тичу извршења услуга у року и на начин како је то предвиђено у конкурсној документацији, датој понуди и уговору. </w:t>
      </w:r>
    </w:p>
    <w:p w:rsidR="00982EF9" w:rsidRDefault="00982EF9">
      <w:pPr>
        <w:pStyle w:val="Body"/>
        <w:jc w:val="both"/>
        <w:rPr>
          <w:sz w:val="22"/>
          <w:szCs w:val="22"/>
        </w:rPr>
      </w:pPr>
    </w:p>
    <w:p w:rsidR="00982EF9" w:rsidRDefault="00836ED0">
      <w:pPr>
        <w:pStyle w:val="ListParagraph"/>
        <w:numPr>
          <w:ilvl w:val="0"/>
          <w:numId w:val="41"/>
        </w:numPr>
        <w:jc w:val="both"/>
        <w:rPr>
          <w:sz w:val="22"/>
          <w:szCs w:val="22"/>
        </w:rPr>
      </w:pPr>
      <w:r>
        <w:rPr>
          <w:b/>
          <w:bCs/>
          <w:sz w:val="22"/>
          <w:szCs w:val="22"/>
        </w:rPr>
        <w:t>Средство финансијског обезбеђења за добро извршење посла</w:t>
      </w:r>
      <w:r>
        <w:rPr>
          <w:sz w:val="22"/>
          <w:szCs w:val="22"/>
        </w:rPr>
        <w:t xml:space="preserve">, и то бланко сопствену меницу, која мора бити евидентирана у Регистру меница и овлашћења Народне банке Србије, а коју је дужан да достави </w:t>
      </w:r>
      <w:r>
        <w:rPr>
          <w:b/>
          <w:bCs/>
          <w:sz w:val="22"/>
          <w:szCs w:val="22"/>
        </w:rPr>
        <w:t>у тренутку закључења уговора, а најкасније 5 дана по закључењу уговора</w:t>
      </w:r>
      <w:r>
        <w:rPr>
          <w:sz w:val="22"/>
          <w:szCs w:val="22"/>
        </w:rPr>
        <w:t>.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дужи  од истека рока за извршење уговорних обавеза. Уколико се за време трајања уговора промене рокови за извршење уговорне обавезе, важност менице мора да се продужи.</w:t>
      </w:r>
    </w:p>
    <w:p w:rsidR="00982EF9" w:rsidRDefault="00836ED0">
      <w:pPr>
        <w:pStyle w:val="ListParagraph"/>
        <w:jc w:val="both"/>
        <w:rPr>
          <w:sz w:val="22"/>
          <w:szCs w:val="22"/>
        </w:rPr>
      </w:pPr>
      <w:r>
        <w:rPr>
          <w:sz w:val="22"/>
          <w:szCs w:val="22"/>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
    <w:p w:rsidR="00982EF9" w:rsidRDefault="00982EF9">
      <w:pPr>
        <w:pStyle w:val="Body"/>
        <w:jc w:val="both"/>
        <w:rPr>
          <w:sz w:val="22"/>
          <w:szCs w:val="22"/>
        </w:rPr>
      </w:pPr>
    </w:p>
    <w:p w:rsidR="00982EF9" w:rsidRDefault="00836ED0">
      <w:pPr>
        <w:pStyle w:val="ListParagraph"/>
        <w:numPr>
          <w:ilvl w:val="0"/>
          <w:numId w:val="41"/>
        </w:numPr>
        <w:jc w:val="both"/>
        <w:rPr>
          <w:sz w:val="22"/>
          <w:szCs w:val="22"/>
        </w:rPr>
      </w:pPr>
      <w:r>
        <w:rPr>
          <w:b/>
          <w:bCs/>
          <w:sz w:val="22"/>
          <w:szCs w:val="22"/>
        </w:rPr>
        <w:t xml:space="preserve">Средство финансијског обезбеђења за отклањање грешака у гарантном року, </w:t>
      </w:r>
      <w:r>
        <w:rPr>
          <w:sz w:val="22"/>
          <w:szCs w:val="22"/>
        </w:rPr>
        <w:t xml:space="preserve">и то бланко сопствену меницу која мора бити евидентирана у Регистру меница и овлашћења Народне банке Србије, а коју је дужан да достави </w:t>
      </w:r>
      <w:r>
        <w:rPr>
          <w:b/>
          <w:bCs/>
          <w:sz w:val="22"/>
          <w:szCs w:val="22"/>
        </w:rPr>
        <w:t xml:space="preserve">у тренутку закључења уговора, а најкасније приликом предаје записника о извршеним услугама. </w:t>
      </w:r>
      <w:r>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дужи од гарантног рока.</w:t>
      </w:r>
    </w:p>
    <w:p w:rsidR="00982EF9" w:rsidRDefault="00836ED0">
      <w:pPr>
        <w:pStyle w:val="ListParagraph"/>
        <w:jc w:val="both"/>
        <w:rPr>
          <w:sz w:val="22"/>
          <w:szCs w:val="22"/>
        </w:rPr>
      </w:pPr>
      <w:r>
        <w:rPr>
          <w:sz w:val="22"/>
          <w:szCs w:val="22"/>
        </w:rPr>
        <w:lastRenderedPageBreak/>
        <w:t>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982EF9" w:rsidRDefault="00836ED0">
      <w:pPr>
        <w:pStyle w:val="ListParagraph"/>
        <w:jc w:val="both"/>
        <w:rPr>
          <w:sz w:val="22"/>
          <w:szCs w:val="22"/>
        </w:rPr>
      </w:pPr>
      <w:r>
        <w:rPr>
          <w:sz w:val="22"/>
          <w:szCs w:val="22"/>
        </w:rPr>
        <w:t>Уколико Извођач у наведеном року не обезбеди и преда Наручиоцу меницу  из претходног става биће му задржано 10% од укупне цене услуга по овом Уговору.</w:t>
      </w:r>
    </w:p>
    <w:p w:rsidR="00982EF9" w:rsidRDefault="00836ED0">
      <w:pPr>
        <w:pStyle w:val="NoSpacing"/>
        <w:jc w:val="both"/>
        <w:rPr>
          <w:rFonts w:ascii="Times New Roman" w:eastAsia="Times New Roman" w:hAnsi="Times New Roman" w:cs="Times New Roman"/>
          <w:i/>
          <w:iCs/>
        </w:rPr>
      </w:pPr>
      <w:r>
        <w:rPr>
          <w:rFonts w:ascii="Times New Roman" w:hAnsi="Times New Roman"/>
          <w:i/>
          <w:iCs/>
        </w:rPr>
        <w:t>Напомена: Уколико изабрани понуђач не достави предвиђена средства обезбеђења у роковима одређеним у конкурсној документацији, наручилац може да једнострано раскине уговор.</w:t>
      </w:r>
    </w:p>
    <w:p w:rsidR="00982EF9" w:rsidRDefault="00982EF9">
      <w:pPr>
        <w:pStyle w:val="BodyA"/>
        <w:jc w:val="both"/>
        <w:rPr>
          <w:rFonts w:ascii="Times New Roman" w:eastAsia="Times New Roman" w:hAnsi="Times New Roman" w:cs="Times New Roman"/>
          <w:b/>
          <w:bCs/>
          <w:i/>
          <w:iCs/>
          <w:u w:val="single"/>
        </w:rPr>
      </w:pPr>
    </w:p>
    <w:p w:rsidR="00982EF9" w:rsidRDefault="00982EF9">
      <w:pPr>
        <w:pStyle w:val="BodyA"/>
        <w:jc w:val="both"/>
        <w:rPr>
          <w:rFonts w:ascii="Times New Roman" w:eastAsia="Times New Roman" w:hAnsi="Times New Roman" w:cs="Times New Roman"/>
          <w:b/>
          <w:bCs/>
          <w:i/>
          <w:iCs/>
          <w:u w:val="single"/>
        </w:rPr>
      </w:pPr>
    </w:p>
    <w:p w:rsidR="00982EF9" w:rsidRDefault="00836ED0">
      <w:pPr>
        <w:pStyle w:val="BodyA"/>
        <w:jc w:val="both"/>
        <w:rPr>
          <w:rFonts w:ascii="Times New Roman" w:eastAsia="Times New Roman" w:hAnsi="Times New Roman" w:cs="Times New Roman"/>
        </w:rPr>
      </w:pPr>
      <w:r>
        <w:rPr>
          <w:rFonts w:ascii="Times New Roman" w:hAnsi="Times New Roman"/>
          <w:b/>
          <w:bCs/>
          <w:i/>
          <w:iCs/>
        </w:rPr>
        <w:t xml:space="preserve">12. ЗАШТИТА ПОВЕРЉИВОСТИ ПОДАТАКА КОЈЕ НАРУЧИЛАЦ СТАВЉА ПОНУЂАЧИМА НА РАСПОЛАГАЊЕ, УКЉУЧУЈУЋИ И ЊИХОВЕ ПОДИЗВОЂАЧЕ </w:t>
      </w:r>
    </w:p>
    <w:p w:rsidR="00982EF9" w:rsidRDefault="00836ED0">
      <w:pPr>
        <w:pStyle w:val="BodyA"/>
        <w:spacing w:before="120" w:after="120"/>
        <w:jc w:val="both"/>
        <w:rPr>
          <w:rFonts w:ascii="Times New Roman" w:eastAsia="Times New Roman" w:hAnsi="Times New Roman" w:cs="Times New Roman"/>
          <w:b/>
          <w:bCs/>
          <w:i/>
          <w:iCs/>
        </w:rPr>
      </w:pPr>
      <w:r>
        <w:rPr>
          <w:rFonts w:ascii="Times New Roman" w:hAnsi="Times New Roman"/>
        </w:rPr>
        <w:t>Предметна набавка не садржи поверљиве информације које наручилац ставља на располагање.</w:t>
      </w:r>
    </w:p>
    <w:p w:rsidR="00982EF9" w:rsidRDefault="00836ED0">
      <w:pPr>
        <w:pStyle w:val="BodyA"/>
        <w:jc w:val="both"/>
        <w:rPr>
          <w:rFonts w:ascii="Times New Roman" w:eastAsia="Times New Roman" w:hAnsi="Times New Roman" w:cs="Times New Roman"/>
          <w:b/>
          <w:bCs/>
        </w:rPr>
      </w:pPr>
      <w:r>
        <w:rPr>
          <w:rFonts w:ascii="Times New Roman" w:hAnsi="Times New Roman"/>
          <w:b/>
          <w:bCs/>
        </w:rPr>
        <w:t>13. ДОДАТНЕ ИНФОРМАЦИЈЕ ИЛИ ПОЈАШЊЕЊА У ВЕЗИ СА ПРИПРЕМАЊЕМ ПОНУДЕ</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Заинтересовано лице може, у писаном облику </w:t>
      </w:r>
      <w:r>
        <w:rPr>
          <w:rFonts w:ascii="Times New Roman" w:hAnsi="Times New Roman"/>
          <w:i/>
          <w:iCs/>
        </w:rPr>
        <w:t xml:space="preserve">путем поште на адресу наручиоца, </w:t>
      </w:r>
      <w:r>
        <w:rPr>
          <w:rFonts w:ascii="Times New Roman" w:hAnsi="Times New Roman"/>
        </w:rPr>
        <w:t>Туристичка организација „Златибор“, ул. Миладина Пећинара број 2, Златибор</w:t>
      </w:r>
      <w:r>
        <w:rPr>
          <w:rFonts w:ascii="Times New Roman" w:hAnsi="Times New Roman"/>
          <w:i/>
          <w:iCs/>
        </w:rPr>
        <w:t>, електронске поште на e</w:t>
      </w:r>
      <w:r>
        <w:rPr>
          <w:rFonts w:ascii="Times New Roman" w:hAnsi="Times New Roman"/>
          <w:i/>
          <w:iCs/>
          <w:lang w:val="ru-RU"/>
        </w:rPr>
        <w:t>-</w:t>
      </w:r>
      <w:r>
        <w:rPr>
          <w:rFonts w:ascii="Times New Roman" w:hAnsi="Times New Roman"/>
          <w:i/>
          <w:iCs/>
        </w:rPr>
        <w:t xml:space="preserve">mail </w:t>
      </w:r>
      <w:r>
        <w:rPr>
          <w:rFonts w:ascii="Times New Roman" w:hAnsi="Times New Roman"/>
          <w:i/>
          <w:iCs/>
          <w:color w:val="0000FF"/>
          <w:u w:val="single" w:color="0000FF"/>
        </w:rPr>
        <w:t>Oливера Никитовић, тел. 031/841-646, zlatibor@zlatibor.org.rs</w:t>
      </w:r>
      <w:r>
        <w:rPr>
          <w:rFonts w:ascii="Times New Roman" w:hAnsi="Times New Roman"/>
          <w:i/>
          <w:iCs/>
        </w:rPr>
        <w:t xml:space="preserve">  </w:t>
      </w:r>
      <w:r>
        <w:rPr>
          <w:rFonts w:ascii="Times New Roman" w:hAnsi="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82EF9" w:rsidRDefault="00836ED0">
      <w:pPr>
        <w:pStyle w:val="BodyA"/>
        <w:jc w:val="both"/>
        <w:rPr>
          <w:rFonts w:ascii="Times New Roman" w:eastAsia="Times New Roman" w:hAnsi="Times New Roman" w:cs="Times New Roman"/>
        </w:rPr>
      </w:pPr>
      <w:r>
        <w:rPr>
          <w:rFonts w:ascii="Times New Roman" w:hAnsi="Times New Roman"/>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hAnsi="Times New Roman"/>
          <w:b/>
          <w:bCs/>
        </w:rPr>
        <w:t xml:space="preserve"> ЈНМВ-у </w:t>
      </w:r>
      <w:r w:rsidR="004568B7">
        <w:rPr>
          <w:rFonts w:ascii="Times New Roman" w:hAnsi="Times New Roman"/>
          <w:b/>
          <w:bCs/>
          <w:lang w:val="sr-Cyrl-RS"/>
        </w:rPr>
        <w:t>09</w:t>
      </w:r>
      <w:r>
        <w:rPr>
          <w:rFonts w:ascii="Times New Roman" w:hAnsi="Times New Roman"/>
          <w:b/>
          <w:bCs/>
        </w:rPr>
        <w:t>/19.</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По истеку рока предвиђеног за подношење понуда наручилац не може да мења нити да допуњује конкурсну документацију.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Тражење додатних информација или појашњења у вези са припремањем понуде телефоном није дозвољено. </w:t>
      </w:r>
    </w:p>
    <w:p w:rsidR="00982EF9" w:rsidRDefault="00836ED0">
      <w:pPr>
        <w:pStyle w:val="BodyA"/>
        <w:spacing w:after="60" w:line="240" w:lineRule="auto"/>
        <w:jc w:val="both"/>
        <w:rPr>
          <w:rFonts w:ascii="Times New Roman" w:eastAsia="Times New Roman" w:hAnsi="Times New Roman" w:cs="Times New Roman"/>
        </w:rPr>
      </w:pPr>
      <w:r>
        <w:rPr>
          <w:rFonts w:ascii="Times New Roman" w:hAnsi="Times New Roman"/>
        </w:rPr>
        <w:t xml:space="preserve">Комуникација у поступку јавне набавке врши се искључиво на начин одређен чланом 20. ЗЈН,  и то: </w:t>
      </w:r>
    </w:p>
    <w:p w:rsidR="00982EF9" w:rsidRDefault="00836ED0">
      <w:pPr>
        <w:pStyle w:val="BodyA"/>
        <w:spacing w:after="60" w:line="240" w:lineRule="auto"/>
        <w:ind w:firstLine="708"/>
        <w:jc w:val="both"/>
        <w:rPr>
          <w:rFonts w:ascii="Times New Roman" w:eastAsia="Times New Roman" w:hAnsi="Times New Roman" w:cs="Times New Roman"/>
        </w:rPr>
      </w:pPr>
      <w:r>
        <w:rPr>
          <w:rFonts w:ascii="Times New Roman" w:hAnsi="Times New Roman"/>
        </w:rPr>
        <w:t>- путем електронске поште или поште, као и објављивањем од стране наручиоца на Порталу јавних набавки и на својој интернет страници;</w:t>
      </w:r>
    </w:p>
    <w:p w:rsidR="00982EF9" w:rsidRDefault="00836ED0">
      <w:pPr>
        <w:pStyle w:val="BodyA"/>
        <w:spacing w:after="60" w:line="240" w:lineRule="auto"/>
        <w:ind w:firstLine="708"/>
        <w:jc w:val="both"/>
        <w:rPr>
          <w:rFonts w:ascii="Times New Roman" w:eastAsia="Times New Roman" w:hAnsi="Times New Roman" w:cs="Times New Roman"/>
        </w:rPr>
      </w:pPr>
      <w:r>
        <w:rPr>
          <w:rFonts w:ascii="Times New Roman" w:hAnsi="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82EF9" w:rsidRDefault="00982EF9">
      <w:pPr>
        <w:pStyle w:val="BodyA"/>
        <w:spacing w:after="60" w:line="240" w:lineRule="auto"/>
        <w:jc w:val="both"/>
        <w:rPr>
          <w:rFonts w:ascii="Times New Roman" w:eastAsia="Times New Roman" w:hAnsi="Times New Roman" w:cs="Times New Roman"/>
        </w:rPr>
      </w:pPr>
    </w:p>
    <w:p w:rsidR="00982EF9" w:rsidRDefault="00836ED0">
      <w:pPr>
        <w:pStyle w:val="BodyA"/>
        <w:jc w:val="both"/>
        <w:rPr>
          <w:rFonts w:ascii="Times New Roman" w:eastAsia="Times New Roman" w:hAnsi="Times New Roman" w:cs="Times New Roman"/>
        </w:rPr>
      </w:pPr>
      <w:r>
        <w:rPr>
          <w:rFonts w:ascii="Times New Roman" w:hAnsi="Times New Roman"/>
          <w:b/>
          <w:bCs/>
        </w:rPr>
        <w:t xml:space="preserve">15. ДОДАТНА ОБЈАШЊЕЊА ОД ПОНУЂАЧА ПОСЛЕ ОТВАРАЊА ПОНУДА И КОНТРОЛА КОД ПОНУЂАЧА ОДНОСНО ЊЕГОВОГ ПОДИЗВОЂАЧА </w:t>
      </w:r>
    </w:p>
    <w:p w:rsidR="00982EF9" w:rsidRDefault="00836ED0">
      <w:pPr>
        <w:pStyle w:val="BodyA"/>
        <w:jc w:val="both"/>
        <w:rPr>
          <w:rFonts w:ascii="Times New Roman" w:eastAsia="Times New Roman" w:hAnsi="Times New Roman" w:cs="Times New Roman"/>
        </w:rPr>
      </w:pPr>
      <w:r>
        <w:rPr>
          <w:rFonts w:ascii="Times New Roman" w:hAnsi="Times New Roman"/>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82EF9" w:rsidRDefault="00836ED0">
      <w:pPr>
        <w:pStyle w:val="BodyA"/>
        <w:tabs>
          <w:tab w:val="left" w:pos="120"/>
        </w:tabs>
        <w:jc w:val="both"/>
        <w:rPr>
          <w:rFonts w:ascii="Times New Roman" w:eastAsia="Times New Roman" w:hAnsi="Times New Roman" w:cs="Times New Roman"/>
        </w:rPr>
      </w:pPr>
      <w:r>
        <w:rPr>
          <w:rFonts w:ascii="Times New Roman" w:hAnsi="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82EF9" w:rsidRDefault="00836ED0">
      <w:pPr>
        <w:pStyle w:val="BodyA"/>
        <w:tabs>
          <w:tab w:val="left" w:pos="120"/>
        </w:tabs>
        <w:jc w:val="both"/>
        <w:rPr>
          <w:rFonts w:ascii="Times New Roman" w:eastAsia="Times New Roman" w:hAnsi="Times New Roman" w:cs="Times New Roman"/>
        </w:rPr>
      </w:pPr>
      <w:r>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82EF9" w:rsidRDefault="00836ED0">
      <w:pPr>
        <w:pStyle w:val="BodyA"/>
        <w:tabs>
          <w:tab w:val="left" w:pos="120"/>
        </w:tabs>
        <w:jc w:val="both"/>
        <w:rPr>
          <w:rFonts w:ascii="Times New Roman" w:eastAsia="Times New Roman" w:hAnsi="Times New Roman" w:cs="Times New Roman"/>
        </w:rPr>
      </w:pPr>
      <w:r>
        <w:rPr>
          <w:rFonts w:ascii="Times New Roman" w:hAnsi="Times New Roman"/>
        </w:rPr>
        <w:t>У случају разлике између јединичне и укупне цене, меродавна је јединична цена.</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Ако се понуђач не сагласи са исправком рачунских грешака, наручилац ће његову понуду одбити као неприхватљиву. </w:t>
      </w:r>
    </w:p>
    <w:p w:rsidR="00982EF9" w:rsidRDefault="00836ED0">
      <w:pPr>
        <w:pStyle w:val="BodyA"/>
        <w:jc w:val="both"/>
        <w:rPr>
          <w:rFonts w:ascii="Times New Roman" w:eastAsia="Times New Roman" w:hAnsi="Times New Roman" w:cs="Times New Roman"/>
          <w:b/>
          <w:bCs/>
        </w:rPr>
      </w:pPr>
      <w:r>
        <w:rPr>
          <w:rFonts w:ascii="Times New Roman" w:hAnsi="Times New Roman"/>
          <w:b/>
          <w:bCs/>
        </w:rPr>
        <w:t>16. КОРИШЋЕЊЕ ПАТЕНАТА И ОДГОВОРНОСТ ЗА ПОВРЕДУ ЗАШТИЋЕНИХ ПРАВА ИНТЕЛЕКТУАЛНЕ СВОЈИНЕ ТРЕЋИХ ЛИЦА</w:t>
      </w:r>
    </w:p>
    <w:p w:rsidR="00982EF9" w:rsidRDefault="00836ED0">
      <w:pPr>
        <w:pStyle w:val="BodyA"/>
        <w:jc w:val="both"/>
        <w:rPr>
          <w:rFonts w:ascii="Times New Roman" w:eastAsia="Times New Roman" w:hAnsi="Times New Roman" w:cs="Times New Roman"/>
          <w:b/>
          <w:bCs/>
        </w:rPr>
      </w:pPr>
      <w:r>
        <w:rPr>
          <w:rFonts w:ascii="Times New Roman" w:hAnsi="Times New Roman"/>
        </w:rPr>
        <w:t>Накнаду за коришћење патената, као и одговорност за повреду заштићених права интелектуалне својине трећих лица, сноси понуђач.</w:t>
      </w:r>
    </w:p>
    <w:p w:rsidR="00982EF9" w:rsidRDefault="00836ED0">
      <w:pPr>
        <w:pStyle w:val="BodyA"/>
        <w:jc w:val="both"/>
        <w:rPr>
          <w:rFonts w:ascii="Times New Roman" w:eastAsia="Times New Roman" w:hAnsi="Times New Roman" w:cs="Times New Roman"/>
          <w:b/>
          <w:bCs/>
        </w:rPr>
      </w:pPr>
      <w:r>
        <w:rPr>
          <w:rFonts w:ascii="Times New Roman" w:hAnsi="Times New Roman"/>
          <w:b/>
          <w:bCs/>
        </w:rPr>
        <w:t xml:space="preserve">17. НАЧИН И РОК ЗА ПОДНОШЕЊЕ ЗАХТЕВА ЗА ЗАШТИТУ ПРАВА ПОНУЂАЧА СА ДЕТАЉНИМ УПУТСТВОМ О САДРЖИНИ ПОТПУНОГ ЗАХТЕВА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82EF9" w:rsidRDefault="00836ED0">
      <w:pPr>
        <w:pStyle w:val="BodyA"/>
        <w:jc w:val="both"/>
        <w:rPr>
          <w:rFonts w:ascii="Times New Roman" w:eastAsia="Times New Roman" w:hAnsi="Times New Roman" w:cs="Times New Roman"/>
        </w:rPr>
      </w:pPr>
      <w:r>
        <w:rPr>
          <w:rFonts w:ascii="Times New Roman" w:hAnsi="Times New Roman"/>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82EF9" w:rsidRDefault="00836ED0">
      <w:pPr>
        <w:pStyle w:val="BodyA"/>
        <w:jc w:val="both"/>
        <w:rPr>
          <w:rFonts w:ascii="Times New Roman" w:eastAsia="Times New Roman" w:hAnsi="Times New Roman" w:cs="Times New Roman"/>
        </w:rPr>
      </w:pPr>
      <w:r>
        <w:rPr>
          <w:rFonts w:ascii="Times New Roman" w:hAnsi="Times New Roman"/>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982EF9" w:rsidRDefault="00836ED0">
      <w:pPr>
        <w:pStyle w:val="BodyA"/>
        <w:jc w:val="both"/>
        <w:rPr>
          <w:rFonts w:ascii="Times New Roman" w:eastAsia="Times New Roman" w:hAnsi="Times New Roman" w:cs="Times New Roman"/>
        </w:rPr>
      </w:pPr>
      <w:r>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Захтев за заштиту права не задржава даље активности наручиоца у поступку јавне набавке у складу са одредбама члана 150. овог ЗЈН.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Захтев за заштиту права мора да садржи: </w:t>
      </w:r>
    </w:p>
    <w:p w:rsidR="00982EF9" w:rsidRDefault="00836ED0">
      <w:pPr>
        <w:pStyle w:val="BodyA"/>
        <w:jc w:val="both"/>
        <w:rPr>
          <w:rFonts w:ascii="Times New Roman" w:eastAsia="Times New Roman" w:hAnsi="Times New Roman" w:cs="Times New Roman"/>
        </w:rPr>
      </w:pPr>
      <w:r>
        <w:rPr>
          <w:rFonts w:ascii="Times New Roman" w:hAnsi="Times New Roman"/>
        </w:rPr>
        <w:t>1) назив и адресу подносиоца захтева и лице за контакт;</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2) назив и адресу наручиоца;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3)податке о јавној набавци која је предмет захтева, односно о одлуци наручиоца; </w:t>
      </w:r>
    </w:p>
    <w:p w:rsidR="00982EF9" w:rsidRDefault="00836ED0">
      <w:pPr>
        <w:pStyle w:val="BodyA"/>
        <w:jc w:val="both"/>
        <w:rPr>
          <w:rFonts w:ascii="Times New Roman" w:eastAsia="Times New Roman" w:hAnsi="Times New Roman" w:cs="Times New Roman"/>
        </w:rPr>
      </w:pPr>
      <w:r>
        <w:rPr>
          <w:rFonts w:ascii="Times New Roman" w:hAnsi="Times New Roman"/>
        </w:rPr>
        <w:t>4) повреде прописа којима се уређује поступак јавне набавке;</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5) чињенице и доказе којима се повреде доказују; </w:t>
      </w:r>
    </w:p>
    <w:p w:rsidR="00982EF9" w:rsidRDefault="00836ED0">
      <w:pPr>
        <w:pStyle w:val="BodyA"/>
        <w:jc w:val="both"/>
        <w:rPr>
          <w:rFonts w:ascii="Times New Roman" w:eastAsia="Times New Roman" w:hAnsi="Times New Roman" w:cs="Times New Roman"/>
        </w:rPr>
      </w:pPr>
      <w:r>
        <w:rPr>
          <w:rFonts w:ascii="Times New Roman" w:hAnsi="Times New Roman"/>
        </w:rPr>
        <w:t>6) потврду о уплати таксе из члана 156. овог ЗЈН;</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7) потпис подносиоца. </w:t>
      </w:r>
    </w:p>
    <w:p w:rsidR="00982EF9" w:rsidRDefault="00836ED0">
      <w:pPr>
        <w:pStyle w:val="BodyA"/>
        <w:jc w:val="both"/>
        <w:rPr>
          <w:rFonts w:ascii="Times New Roman" w:eastAsia="Times New Roman" w:hAnsi="Times New Roman" w:cs="Times New Roman"/>
        </w:rPr>
      </w:pPr>
      <w:r>
        <w:rPr>
          <w:rFonts w:ascii="Times New Roman" w:hAnsi="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82EF9" w:rsidRDefault="00836ED0">
      <w:pPr>
        <w:pStyle w:val="BodyA"/>
        <w:ind w:firstLine="708"/>
        <w:jc w:val="both"/>
        <w:rPr>
          <w:rFonts w:ascii="Times New Roman" w:eastAsia="Times New Roman" w:hAnsi="Times New Roman" w:cs="Times New Roman"/>
          <w:b/>
          <w:bCs/>
        </w:rPr>
      </w:pPr>
      <w:r>
        <w:rPr>
          <w:rFonts w:ascii="Times New Roman" w:hAnsi="Times New Roman"/>
        </w:rPr>
        <w:t xml:space="preserve">1. </w:t>
      </w:r>
      <w:r>
        <w:rPr>
          <w:rFonts w:ascii="Times New Roman" w:hAnsi="Times New Roman"/>
          <w:b/>
          <w:bCs/>
        </w:rPr>
        <w:t xml:space="preserve">Потврда о извршеној уплати таксе из члана 156. ЗЈН која садржи следеће елементе: </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 xml:space="preserve">(1) да буде издата од стране банке и да садржи печат банке; </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 xml:space="preserve">(3) износ таксе из члана 156. ЗЈН чија се уплата врши - 60.000 динара; </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(4) број рачуна: 840-30678845-06;</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 xml:space="preserve">(5) шифру плаћања: 153 или 253; </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(6) позив на број: подаци о броју или ознаци јавне набавке поводом које се подноси захтев за заштиту права;</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 xml:space="preserve">(7) сврха: ЗЗП; </w:t>
      </w:r>
      <w:r>
        <w:rPr>
          <w:rFonts w:ascii="Times New Roman" w:hAnsi="Times New Roman"/>
          <w:u w:val="single"/>
        </w:rPr>
        <w:t>назив наручиоца</w:t>
      </w:r>
      <w:r>
        <w:rPr>
          <w:rFonts w:ascii="Times New Roman" w:hAnsi="Times New Roman"/>
        </w:rPr>
        <w:t>; јавна набавка ЈНМВ-</w:t>
      </w:r>
      <w:r>
        <w:rPr>
          <w:rFonts w:ascii="Times New Roman" w:hAnsi="Times New Roman"/>
          <w:lang w:val="ru-RU"/>
        </w:rPr>
        <w:t xml:space="preserve">у </w:t>
      </w:r>
      <w:r w:rsidR="004568B7">
        <w:rPr>
          <w:rFonts w:ascii="Times New Roman" w:hAnsi="Times New Roman"/>
          <w:lang w:val="sr-Cyrl-RS"/>
        </w:rPr>
        <w:t>09</w:t>
      </w:r>
      <w:r>
        <w:rPr>
          <w:rFonts w:ascii="Times New Roman" w:hAnsi="Times New Roman"/>
        </w:rPr>
        <w:t xml:space="preserve">/19. </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(8) корисник: буџет Републике Србије;</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lastRenderedPageBreak/>
        <w:t xml:space="preserve">(9) назив уплатиоца, односно назив подносиоца захтева за заштиту права за којег је извршена уплата таксе; </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 xml:space="preserve">(10) потпис овлашћеног лица банке, </w:t>
      </w:r>
      <w:r>
        <w:rPr>
          <w:rFonts w:ascii="Times New Roman" w:hAnsi="Times New Roman"/>
          <w:b/>
          <w:bCs/>
        </w:rPr>
        <w:t>или</w:t>
      </w:r>
      <w:r>
        <w:rPr>
          <w:rFonts w:ascii="Times New Roman" w:hAnsi="Times New Roman"/>
        </w:rPr>
        <w:t xml:space="preserve"> </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 xml:space="preserve">2. </w:t>
      </w:r>
      <w:r>
        <w:rPr>
          <w:rFonts w:ascii="Times New Roman" w:hAnsi="Times New Roman"/>
          <w:b/>
          <w:bCs/>
        </w:rPr>
        <w:t>Налог за уплату,</w:t>
      </w:r>
      <w:r>
        <w:rPr>
          <w:rFonts w:ascii="Times New Roman" w:hAnsi="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hAnsi="Times New Roman"/>
          <w:b/>
          <w:bCs/>
        </w:rPr>
        <w:t>или</w:t>
      </w:r>
      <w:r>
        <w:rPr>
          <w:rFonts w:ascii="Times New Roman" w:hAnsi="Times New Roman"/>
        </w:rPr>
        <w:t xml:space="preserve"> </w:t>
      </w:r>
    </w:p>
    <w:p w:rsidR="00982EF9" w:rsidRDefault="00836ED0">
      <w:pPr>
        <w:pStyle w:val="BodyA"/>
        <w:ind w:firstLine="708"/>
        <w:jc w:val="both"/>
        <w:rPr>
          <w:rFonts w:ascii="Times New Roman" w:eastAsia="Times New Roman" w:hAnsi="Times New Roman" w:cs="Times New Roman"/>
          <w:b/>
          <w:bCs/>
        </w:rPr>
      </w:pPr>
      <w:r>
        <w:rPr>
          <w:rFonts w:ascii="Times New Roman" w:hAnsi="Times New Roman"/>
        </w:rPr>
        <w:t xml:space="preserve">3. </w:t>
      </w:r>
      <w:r>
        <w:rPr>
          <w:rFonts w:ascii="Times New Roman" w:hAnsi="Times New Roman"/>
          <w:b/>
          <w:bCs/>
        </w:rPr>
        <w:t>Потврда издата од стране Републике Србије, Министарства финансија, Управе за трезор,</w:t>
      </w:r>
      <w:r>
        <w:rPr>
          <w:rFonts w:ascii="Times New Roman" w:hAnsi="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hAnsi="Times New Roman"/>
          <w:b/>
          <w:bCs/>
        </w:rPr>
        <w:t xml:space="preserve"> или</w:t>
      </w:r>
    </w:p>
    <w:p w:rsidR="00982EF9" w:rsidRDefault="00836ED0">
      <w:pPr>
        <w:pStyle w:val="BodyA"/>
        <w:ind w:firstLine="708"/>
        <w:jc w:val="both"/>
        <w:rPr>
          <w:rFonts w:ascii="Times New Roman" w:eastAsia="Times New Roman" w:hAnsi="Times New Roman" w:cs="Times New Roman"/>
        </w:rPr>
      </w:pPr>
      <w:r>
        <w:rPr>
          <w:rFonts w:ascii="Times New Roman" w:hAnsi="Times New Roman"/>
        </w:rPr>
        <w:t xml:space="preserve">4. </w:t>
      </w:r>
      <w:r>
        <w:rPr>
          <w:rFonts w:ascii="Times New Roman" w:hAnsi="Times New Roman"/>
          <w:b/>
          <w:bCs/>
        </w:rPr>
        <w:t xml:space="preserve">Потврда издата од стране Народне банке Србије, </w:t>
      </w:r>
      <w:r>
        <w:rPr>
          <w:rFonts w:ascii="Times New Roman" w:hAnsi="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82EF9" w:rsidRDefault="00836ED0">
      <w:pPr>
        <w:pStyle w:val="BodyA"/>
        <w:jc w:val="both"/>
      </w:pPr>
      <w:r>
        <w:rPr>
          <w:rFonts w:ascii="Times New Roman" w:hAnsi="Times New Roman"/>
        </w:rPr>
        <w:t xml:space="preserve">Поступак заштите права регулисан је одредбама чл. 138. - 166. ЗЈН. </w:t>
      </w:r>
    </w:p>
    <w:sectPr w:rsidR="00982EF9">
      <w:footerReference w:type="default" r:id="rId8"/>
      <w:pgSz w:w="11900" w:h="16840"/>
      <w:pgMar w:top="1440" w:right="1440" w:bottom="1440" w:left="1440" w:header="720" w:footer="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CA" w:rsidRDefault="00C854CA">
      <w:r>
        <w:separator/>
      </w:r>
    </w:p>
  </w:endnote>
  <w:endnote w:type="continuationSeparator" w:id="0">
    <w:p w:rsidR="00C854CA" w:rsidRDefault="00C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D0" w:rsidRDefault="00836ED0">
    <w:pPr>
      <w:pStyle w:val="Footer"/>
      <w:tabs>
        <w:tab w:val="clear" w:pos="9026"/>
        <w:tab w:val="right" w:pos="9000"/>
      </w:tabs>
      <w:rPr>
        <w:b/>
        <w:bCs/>
        <w:sz w:val="20"/>
        <w:szCs w:val="20"/>
      </w:rPr>
    </w:pPr>
    <w:r>
      <w:rPr>
        <w:sz w:val="20"/>
        <w:szCs w:val="20"/>
      </w:rPr>
      <w:t xml:space="preserve">Конкурсна документација за јавну набавку мале вредности ЈНМВ-у </w:t>
    </w:r>
    <w:r w:rsidR="00E757DA">
      <w:rPr>
        <w:sz w:val="20"/>
        <w:szCs w:val="20"/>
      </w:rPr>
      <w:t>09</w:t>
    </w:r>
    <w:r>
      <w:rPr>
        <w:sz w:val="20"/>
        <w:szCs w:val="20"/>
      </w:rPr>
      <w:t>/2019</w:t>
    </w:r>
    <w:r>
      <w:rPr>
        <w:sz w:val="20"/>
        <w:szCs w:val="20"/>
      </w:rPr>
      <w:tab/>
    </w:r>
    <w:r>
      <w:rPr>
        <w:b/>
        <w:bCs/>
        <w:sz w:val="20"/>
        <w:szCs w:val="20"/>
      </w:rPr>
      <w:fldChar w:fldCharType="begin"/>
    </w:r>
    <w:r>
      <w:rPr>
        <w:b/>
        <w:bCs/>
        <w:sz w:val="20"/>
        <w:szCs w:val="20"/>
      </w:rPr>
      <w:instrText xml:space="preserve"> PAGE </w:instrText>
    </w:r>
    <w:r>
      <w:rPr>
        <w:b/>
        <w:bCs/>
        <w:sz w:val="20"/>
        <w:szCs w:val="20"/>
      </w:rPr>
      <w:fldChar w:fldCharType="separate"/>
    </w:r>
    <w:r w:rsidR="003F1724">
      <w:rPr>
        <w:b/>
        <w:bCs/>
        <w:noProof/>
        <w:sz w:val="20"/>
        <w:szCs w:val="20"/>
      </w:rPr>
      <w:t>29</w:t>
    </w:r>
    <w:r>
      <w:rPr>
        <w:b/>
        <w:bCs/>
        <w:sz w:val="20"/>
        <w:szCs w:val="20"/>
      </w:rPr>
      <w:fldChar w:fldCharType="end"/>
    </w:r>
    <w:r>
      <w:rPr>
        <w:sz w:val="20"/>
        <w:szCs w:val="20"/>
      </w:rPr>
      <w:t xml:space="preserve">/ </w:t>
    </w:r>
    <w:r>
      <w:rPr>
        <w:b/>
        <w:bCs/>
        <w:sz w:val="20"/>
        <w:szCs w:val="20"/>
      </w:rPr>
      <w:fldChar w:fldCharType="begin"/>
    </w:r>
    <w:r>
      <w:rPr>
        <w:b/>
        <w:bCs/>
        <w:sz w:val="20"/>
        <w:szCs w:val="20"/>
      </w:rPr>
      <w:instrText xml:space="preserve"> NUMPAGES </w:instrText>
    </w:r>
    <w:r>
      <w:rPr>
        <w:b/>
        <w:bCs/>
        <w:sz w:val="20"/>
        <w:szCs w:val="20"/>
      </w:rPr>
      <w:fldChar w:fldCharType="separate"/>
    </w:r>
    <w:r w:rsidR="003F1724">
      <w:rPr>
        <w:b/>
        <w:bCs/>
        <w:noProof/>
        <w:sz w:val="20"/>
        <w:szCs w:val="20"/>
      </w:rPr>
      <w:t>36</w:t>
    </w:r>
    <w:r>
      <w:rPr>
        <w:b/>
        <w:bCs/>
        <w:sz w:val="20"/>
        <w:szCs w:val="20"/>
      </w:rPr>
      <w:fldChar w:fldCharType="end"/>
    </w:r>
  </w:p>
  <w:p w:rsidR="00836ED0" w:rsidRDefault="00836ED0">
    <w:pPr>
      <w:pStyle w:val="Footer"/>
      <w:tabs>
        <w:tab w:val="clear" w:pos="9026"/>
        <w:tab w:val="right" w:pos="9000"/>
      </w:tabs>
      <w:jc w:val="right"/>
    </w:pPr>
    <w:r>
      <w:rPr>
        <w:color w:val="1F497D"/>
        <w:sz w:val="20"/>
        <w:szCs w:val="20"/>
        <w:u w:color="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CA" w:rsidRDefault="00C854CA">
      <w:r>
        <w:separator/>
      </w:r>
    </w:p>
  </w:footnote>
  <w:footnote w:type="continuationSeparator" w:id="0">
    <w:p w:rsidR="00C854CA" w:rsidRDefault="00C85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05"/>
    <w:multiLevelType w:val="hybridMultilevel"/>
    <w:tmpl w:val="5134A05A"/>
    <w:styleLink w:val="ImportedStyle4"/>
    <w:lvl w:ilvl="0" w:tplc="1B6C83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9EE7B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CA0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2C2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72835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4DC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49F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B9C5AC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2A88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B72988"/>
    <w:multiLevelType w:val="hybridMultilevel"/>
    <w:tmpl w:val="FBD0EB30"/>
    <w:styleLink w:val="ImportedStyle5"/>
    <w:lvl w:ilvl="0" w:tplc="155E25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54A18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F2F9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F4D9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724A0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1CE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561E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08B8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D6E4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4A00F61"/>
    <w:multiLevelType w:val="hybridMultilevel"/>
    <w:tmpl w:val="634E3748"/>
    <w:styleLink w:val="ImportedStyle6"/>
    <w:lvl w:ilvl="0" w:tplc="293C662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3CFEF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8D0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321C2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DC378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2EFA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283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5667D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9243B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7810DAB"/>
    <w:multiLevelType w:val="hybridMultilevel"/>
    <w:tmpl w:val="FD10E9F0"/>
    <w:numStyleLink w:val="ImportedStyle18"/>
  </w:abstractNum>
  <w:abstractNum w:abstractNumId="4">
    <w:nsid w:val="0A980E29"/>
    <w:multiLevelType w:val="hybridMultilevel"/>
    <w:tmpl w:val="34D2AC1E"/>
    <w:numStyleLink w:val="ImportedStyle7"/>
  </w:abstractNum>
  <w:abstractNum w:abstractNumId="5">
    <w:nsid w:val="0C5601A7"/>
    <w:multiLevelType w:val="hybridMultilevel"/>
    <w:tmpl w:val="02D04AB2"/>
    <w:styleLink w:val="ImportedStyle8"/>
    <w:lvl w:ilvl="0" w:tplc="0D4448D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5A98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B81954">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86424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18948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A40BF4">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EC24B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6215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0AA70E">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F6D77B1"/>
    <w:multiLevelType w:val="hybridMultilevel"/>
    <w:tmpl w:val="1CE6E7A0"/>
    <w:numStyleLink w:val="ImportedStyle11"/>
  </w:abstractNum>
  <w:abstractNum w:abstractNumId="7">
    <w:nsid w:val="0F9C0724"/>
    <w:multiLevelType w:val="hybridMultilevel"/>
    <w:tmpl w:val="81A04070"/>
    <w:numStyleLink w:val="ImportedStyle13"/>
  </w:abstractNum>
  <w:abstractNum w:abstractNumId="8">
    <w:nsid w:val="12E62366"/>
    <w:multiLevelType w:val="hybridMultilevel"/>
    <w:tmpl w:val="4C40A1D2"/>
    <w:styleLink w:val="ImportedStyle20"/>
    <w:lvl w:ilvl="0" w:tplc="A30A50A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6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9028A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4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62DA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21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263576">
      <w:start w:val="1"/>
      <w:numFmt w:val="bullet"/>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520"/>
        </w:tabs>
        <w:ind w:left="28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663D5C">
      <w:start w:val="1"/>
      <w:numFmt w:val="bullet"/>
      <w:lvlText w:val="o"/>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 w:val="left" w:pos="7280"/>
          <w:tab w:val="left" w:pos="7840"/>
          <w:tab w:val="left" w:pos="8400"/>
          <w:tab w:val="left" w:pos="8520"/>
        </w:tabs>
        <w:ind w:left="356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08BFC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42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EE098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50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5A04A0">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 w:val="left" w:pos="7280"/>
          <w:tab w:val="left" w:pos="7840"/>
          <w:tab w:val="left" w:pos="8400"/>
          <w:tab w:val="left" w:pos="8520"/>
        </w:tabs>
        <w:ind w:left="57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44BDF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64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55D5632"/>
    <w:multiLevelType w:val="hybridMultilevel"/>
    <w:tmpl w:val="FBD0EB30"/>
    <w:numStyleLink w:val="ImportedStyle5"/>
  </w:abstractNum>
  <w:abstractNum w:abstractNumId="10">
    <w:nsid w:val="1F5D5F1D"/>
    <w:multiLevelType w:val="hybridMultilevel"/>
    <w:tmpl w:val="02D04AB2"/>
    <w:numStyleLink w:val="ImportedStyle8"/>
  </w:abstractNum>
  <w:abstractNum w:abstractNumId="11">
    <w:nsid w:val="22920148"/>
    <w:multiLevelType w:val="hybridMultilevel"/>
    <w:tmpl w:val="F1BC7C7E"/>
    <w:numStyleLink w:val="ImportedStyle10"/>
  </w:abstractNum>
  <w:abstractNum w:abstractNumId="12">
    <w:nsid w:val="25206F14"/>
    <w:multiLevelType w:val="hybridMultilevel"/>
    <w:tmpl w:val="19F2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5461F"/>
    <w:multiLevelType w:val="hybridMultilevel"/>
    <w:tmpl w:val="9F0613C4"/>
    <w:styleLink w:val="Bullets"/>
    <w:lvl w:ilvl="0" w:tplc="A842662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964AB2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C2AF06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248487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C68365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546C3E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B60DB8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F6243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D72B8C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D4A3819"/>
    <w:multiLevelType w:val="hybridMultilevel"/>
    <w:tmpl w:val="C2188F56"/>
    <w:lvl w:ilvl="0" w:tplc="71D2EB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E6C613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4C27D8E">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072041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8089C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7E0EDA">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 w:val="left" w:pos="7280"/>
          <w:tab w:val="left" w:pos="7840"/>
          <w:tab w:val="left" w:pos="8400"/>
          <w:tab w:val="left" w:pos="85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E055DA">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 w:val="left" w:pos="7280"/>
          <w:tab w:val="left" w:pos="7840"/>
          <w:tab w:val="left" w:pos="8400"/>
          <w:tab w:val="left" w:pos="85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440D1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C5AF38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F504043"/>
    <w:multiLevelType w:val="hybridMultilevel"/>
    <w:tmpl w:val="0ACA3AF8"/>
    <w:lvl w:ilvl="0" w:tplc="84FC29C8">
      <w:start w:val="1"/>
      <w:numFmt w:val="bullet"/>
      <w:lvlText w:val="-"/>
      <w:lvlJc w:val="left"/>
      <w:pPr>
        <w:ind w:left="6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EA082">
      <w:start w:val="1"/>
      <w:numFmt w:val="bullet"/>
      <w:lvlText w:val="o"/>
      <w:lvlJc w:val="left"/>
      <w:pPr>
        <w:ind w:left="14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08C1E6">
      <w:start w:val="1"/>
      <w:numFmt w:val="bullet"/>
      <w:lvlText w:val="▪"/>
      <w:lvlJc w:val="left"/>
      <w:pPr>
        <w:ind w:left="21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B0B8C6">
      <w:start w:val="1"/>
      <w:numFmt w:val="bullet"/>
      <w:lvlText w:val="•"/>
      <w:lvlJc w:val="left"/>
      <w:pPr>
        <w:ind w:left="28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D0B296">
      <w:start w:val="1"/>
      <w:numFmt w:val="bullet"/>
      <w:lvlText w:val="o"/>
      <w:lvlJc w:val="left"/>
      <w:pPr>
        <w:ind w:left="356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E41D9C">
      <w:start w:val="1"/>
      <w:numFmt w:val="bullet"/>
      <w:lvlText w:val="▪"/>
      <w:lvlJc w:val="left"/>
      <w:pPr>
        <w:ind w:left="42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546296">
      <w:start w:val="1"/>
      <w:numFmt w:val="bullet"/>
      <w:lvlText w:val="•"/>
      <w:lvlJc w:val="left"/>
      <w:pPr>
        <w:ind w:left="50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56366C">
      <w:start w:val="1"/>
      <w:numFmt w:val="bullet"/>
      <w:lvlText w:val="o"/>
      <w:lvlJc w:val="left"/>
      <w:pPr>
        <w:ind w:left="57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3E92B4">
      <w:start w:val="1"/>
      <w:numFmt w:val="bullet"/>
      <w:lvlText w:val="▪"/>
      <w:lvlJc w:val="left"/>
      <w:pPr>
        <w:ind w:left="64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F5C1F37"/>
    <w:multiLevelType w:val="hybridMultilevel"/>
    <w:tmpl w:val="5C1E52E4"/>
    <w:styleLink w:val="ImportedStyle2"/>
    <w:lvl w:ilvl="0" w:tplc="8C842D68">
      <w:start w:val="1"/>
      <w:numFmt w:val="decimal"/>
      <w:lvlText w:val="%1."/>
      <w:lvlJc w:val="left"/>
      <w:pPr>
        <w:tabs>
          <w:tab w:val="left" w:pos="720"/>
          <w:tab w:val="left" w:pos="2820"/>
        </w:tabs>
        <w:ind w:left="28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386EFC">
      <w:start w:val="1"/>
      <w:numFmt w:val="decimal"/>
      <w:lvlText w:val="%2."/>
      <w:lvlJc w:val="left"/>
      <w:pPr>
        <w:tabs>
          <w:tab w:val="left" w:pos="720"/>
          <w:tab w:val="left" w:pos="28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30CCB6">
      <w:start w:val="1"/>
      <w:numFmt w:val="decimal"/>
      <w:lvlText w:val="%3."/>
      <w:lvlJc w:val="left"/>
      <w:pPr>
        <w:tabs>
          <w:tab w:val="left" w:pos="720"/>
          <w:tab w:val="left" w:pos="28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C64980">
      <w:start w:val="1"/>
      <w:numFmt w:val="decimal"/>
      <w:lvlText w:val="%4."/>
      <w:lvlJc w:val="left"/>
      <w:pPr>
        <w:tabs>
          <w:tab w:val="left" w:pos="720"/>
          <w:tab w:val="left" w:pos="28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724DA6">
      <w:start w:val="1"/>
      <w:numFmt w:val="decimal"/>
      <w:lvlText w:val="%5."/>
      <w:lvlJc w:val="left"/>
      <w:pPr>
        <w:tabs>
          <w:tab w:val="left" w:pos="720"/>
          <w:tab w:val="left" w:pos="28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A0AAE">
      <w:start w:val="1"/>
      <w:numFmt w:val="decimal"/>
      <w:lvlText w:val="%6."/>
      <w:lvlJc w:val="left"/>
      <w:pPr>
        <w:tabs>
          <w:tab w:val="left" w:pos="720"/>
          <w:tab w:val="left" w:pos="28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0EE34A">
      <w:start w:val="1"/>
      <w:numFmt w:val="decimal"/>
      <w:lvlText w:val="%7."/>
      <w:lvlJc w:val="left"/>
      <w:pPr>
        <w:tabs>
          <w:tab w:val="left" w:pos="720"/>
          <w:tab w:val="left" w:pos="28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DEDBA4">
      <w:start w:val="1"/>
      <w:numFmt w:val="decimal"/>
      <w:lvlText w:val="%8."/>
      <w:lvlJc w:val="left"/>
      <w:pPr>
        <w:tabs>
          <w:tab w:val="left" w:pos="720"/>
          <w:tab w:val="left" w:pos="28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6CAA8E">
      <w:start w:val="1"/>
      <w:numFmt w:val="decimal"/>
      <w:lvlText w:val="%9."/>
      <w:lvlJc w:val="left"/>
      <w:pPr>
        <w:tabs>
          <w:tab w:val="left" w:pos="720"/>
          <w:tab w:val="left" w:pos="28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19717D8"/>
    <w:multiLevelType w:val="hybridMultilevel"/>
    <w:tmpl w:val="F11C87D4"/>
    <w:styleLink w:val="ImportedStyle17"/>
    <w:lvl w:ilvl="0" w:tplc="66B6F3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96CE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DAB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BCE5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E9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FE8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5AEA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56FF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84DB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5DB59EA"/>
    <w:multiLevelType w:val="hybridMultilevel"/>
    <w:tmpl w:val="7BF4A650"/>
    <w:styleLink w:val="ImportedStyle12"/>
    <w:lvl w:ilvl="0" w:tplc="E0EA293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92C5D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8EDD16">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6D877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A8DD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ACFADE">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35EC6F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CCE20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DA3DAA">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87F1EEE"/>
    <w:multiLevelType w:val="hybridMultilevel"/>
    <w:tmpl w:val="E47CE6D8"/>
    <w:numStyleLink w:val="ImportedStyle19"/>
  </w:abstractNum>
  <w:abstractNum w:abstractNumId="20">
    <w:nsid w:val="38833F77"/>
    <w:multiLevelType w:val="hybridMultilevel"/>
    <w:tmpl w:val="D94852B4"/>
    <w:lvl w:ilvl="0" w:tplc="202EDC42">
      <w:start w:val="1"/>
      <w:numFmt w:val="bullet"/>
      <w:lvlText w:val="-"/>
      <w:lvlJc w:val="left"/>
      <w:pPr>
        <w:ind w:left="6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904E78">
      <w:start w:val="1"/>
      <w:numFmt w:val="bullet"/>
      <w:lvlText w:val="o"/>
      <w:lvlJc w:val="left"/>
      <w:pPr>
        <w:ind w:left="1405"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52799A">
      <w:start w:val="1"/>
      <w:numFmt w:val="bullet"/>
      <w:lvlText w:val="▪"/>
      <w:lvlJc w:val="left"/>
      <w:pPr>
        <w:ind w:left="2125"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0C2178">
      <w:start w:val="1"/>
      <w:numFmt w:val="bullet"/>
      <w:lvlText w:val="•"/>
      <w:lvlJc w:val="left"/>
      <w:pPr>
        <w:ind w:left="284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827960">
      <w:start w:val="1"/>
      <w:numFmt w:val="bullet"/>
      <w:lvlText w:val="o"/>
      <w:lvlJc w:val="left"/>
      <w:pPr>
        <w:ind w:left="356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0E7E02">
      <w:start w:val="1"/>
      <w:numFmt w:val="bullet"/>
      <w:lvlText w:val="▪"/>
      <w:lvlJc w:val="left"/>
      <w:pPr>
        <w:ind w:left="428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0A231C">
      <w:start w:val="1"/>
      <w:numFmt w:val="bullet"/>
      <w:lvlText w:val="•"/>
      <w:lvlJc w:val="left"/>
      <w:pPr>
        <w:ind w:left="500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ACCF94">
      <w:start w:val="1"/>
      <w:numFmt w:val="bullet"/>
      <w:lvlText w:val="o"/>
      <w:lvlJc w:val="left"/>
      <w:pPr>
        <w:ind w:left="57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46057C">
      <w:start w:val="1"/>
      <w:numFmt w:val="bullet"/>
      <w:lvlText w:val="▪"/>
      <w:lvlJc w:val="left"/>
      <w:pPr>
        <w:ind w:left="644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A3B1607"/>
    <w:multiLevelType w:val="hybridMultilevel"/>
    <w:tmpl w:val="634E3748"/>
    <w:numStyleLink w:val="ImportedStyle6"/>
  </w:abstractNum>
  <w:abstractNum w:abstractNumId="22">
    <w:nsid w:val="3E0E6663"/>
    <w:multiLevelType w:val="hybridMultilevel"/>
    <w:tmpl w:val="488E048A"/>
    <w:lvl w:ilvl="0" w:tplc="8EAE3BAC">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6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6CBD3E">
      <w:start w:val="1"/>
      <w:numFmt w:val="bullet"/>
      <w:lvlText w:val="o"/>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4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462D76">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21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101128">
      <w:start w:val="1"/>
      <w:numFmt w:val="bullet"/>
      <w:lvlText w:val="•"/>
      <w:lvlJc w:val="left"/>
      <w:pPr>
        <w:tabs>
          <w:tab w:val="left" w:pos="283"/>
          <w:tab w:val="left" w:pos="283"/>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520"/>
        </w:tabs>
        <w:ind w:left="28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FE7680">
      <w:start w:val="1"/>
      <w:numFmt w:val="bullet"/>
      <w:lvlText w:val="o"/>
      <w:lvlJc w:val="left"/>
      <w:pPr>
        <w:tabs>
          <w:tab w:val="left" w:pos="283"/>
          <w:tab w:val="left" w:pos="283"/>
          <w:tab w:val="left" w:pos="1120"/>
          <w:tab w:val="left" w:pos="1680"/>
          <w:tab w:val="left" w:pos="2240"/>
          <w:tab w:val="left" w:pos="2800"/>
          <w:tab w:val="left" w:pos="3920"/>
          <w:tab w:val="left" w:pos="4480"/>
          <w:tab w:val="left" w:pos="5040"/>
          <w:tab w:val="left" w:pos="5600"/>
          <w:tab w:val="left" w:pos="6160"/>
          <w:tab w:val="left" w:pos="6720"/>
          <w:tab w:val="left" w:pos="7280"/>
          <w:tab w:val="left" w:pos="7840"/>
          <w:tab w:val="left" w:pos="8400"/>
          <w:tab w:val="left" w:pos="8520"/>
        </w:tabs>
        <w:ind w:left="356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EEBE1C">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42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FCEC8C">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50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CE7506">
      <w:start w:val="1"/>
      <w:numFmt w:val="bullet"/>
      <w:lvlText w:val="o"/>
      <w:lvlJc w:val="left"/>
      <w:pPr>
        <w:tabs>
          <w:tab w:val="left" w:pos="283"/>
          <w:tab w:val="left" w:pos="283"/>
          <w:tab w:val="left" w:pos="1120"/>
          <w:tab w:val="left" w:pos="1680"/>
          <w:tab w:val="left" w:pos="2240"/>
          <w:tab w:val="left" w:pos="2800"/>
          <w:tab w:val="left" w:pos="3360"/>
          <w:tab w:val="left" w:pos="3920"/>
          <w:tab w:val="left" w:pos="4480"/>
          <w:tab w:val="left" w:pos="5040"/>
          <w:tab w:val="left" w:pos="6160"/>
          <w:tab w:val="left" w:pos="6720"/>
          <w:tab w:val="left" w:pos="7280"/>
          <w:tab w:val="left" w:pos="7840"/>
          <w:tab w:val="left" w:pos="8400"/>
          <w:tab w:val="left" w:pos="8520"/>
        </w:tabs>
        <w:ind w:left="57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02D8B6">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64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64D4657"/>
    <w:multiLevelType w:val="hybridMultilevel"/>
    <w:tmpl w:val="99141296"/>
    <w:numStyleLink w:val="ImportedStyle3"/>
  </w:abstractNum>
  <w:abstractNum w:abstractNumId="24">
    <w:nsid w:val="481C2EAC"/>
    <w:multiLevelType w:val="hybridMultilevel"/>
    <w:tmpl w:val="81A04070"/>
    <w:styleLink w:val="ImportedStyle13"/>
    <w:lvl w:ilvl="0" w:tplc="94945A6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D27BE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04EEC0">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DF440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4A42C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4373E">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51EAD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06190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EEE424">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8940A81"/>
    <w:multiLevelType w:val="hybridMultilevel"/>
    <w:tmpl w:val="34D2AC1E"/>
    <w:styleLink w:val="ImportedStyle7"/>
    <w:lvl w:ilvl="0" w:tplc="73AE7C7E">
      <w:start w:val="1"/>
      <w:numFmt w:val="decimal"/>
      <w:lvlText w:val="%1)"/>
      <w:lvlJc w:val="left"/>
      <w:pPr>
        <w:tabs>
          <w:tab w:val="left" w:pos="680"/>
        </w:tabs>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6A9B8">
      <w:start w:val="1"/>
      <w:numFmt w:val="lowerLetter"/>
      <w:lvlText w:val="%2."/>
      <w:lvlJc w:val="left"/>
      <w:pPr>
        <w:tabs>
          <w:tab w:val="left" w:pos="680"/>
        </w:tabs>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FABE7C">
      <w:start w:val="1"/>
      <w:numFmt w:val="lowerRoman"/>
      <w:lvlText w:val="%3."/>
      <w:lvlJc w:val="left"/>
      <w:pPr>
        <w:tabs>
          <w:tab w:val="left" w:pos="680"/>
        </w:tabs>
        <w:ind w:left="314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34C46EA">
      <w:start w:val="1"/>
      <w:numFmt w:val="decimal"/>
      <w:lvlText w:val="%4."/>
      <w:lvlJc w:val="left"/>
      <w:pPr>
        <w:tabs>
          <w:tab w:val="left" w:pos="680"/>
        </w:tabs>
        <w:ind w:left="38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EC0B5A">
      <w:start w:val="1"/>
      <w:numFmt w:val="lowerLetter"/>
      <w:lvlText w:val="%5."/>
      <w:lvlJc w:val="left"/>
      <w:pPr>
        <w:tabs>
          <w:tab w:val="left" w:pos="680"/>
        </w:tabs>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0CA4E">
      <w:start w:val="1"/>
      <w:numFmt w:val="lowerRoman"/>
      <w:lvlText w:val="%6."/>
      <w:lvlJc w:val="left"/>
      <w:pPr>
        <w:tabs>
          <w:tab w:val="left" w:pos="680"/>
        </w:tabs>
        <w:ind w:left="530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F32E83A">
      <w:start w:val="1"/>
      <w:numFmt w:val="decimal"/>
      <w:lvlText w:val="%7."/>
      <w:lvlJc w:val="left"/>
      <w:pPr>
        <w:tabs>
          <w:tab w:val="left" w:pos="680"/>
        </w:tabs>
        <w:ind w:left="60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2A835E">
      <w:start w:val="1"/>
      <w:numFmt w:val="lowerLetter"/>
      <w:lvlText w:val="%8."/>
      <w:lvlJc w:val="left"/>
      <w:pPr>
        <w:tabs>
          <w:tab w:val="left" w:pos="680"/>
        </w:tabs>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224CE">
      <w:start w:val="1"/>
      <w:numFmt w:val="lowerRoman"/>
      <w:lvlText w:val="%9."/>
      <w:lvlJc w:val="left"/>
      <w:pPr>
        <w:tabs>
          <w:tab w:val="left" w:pos="680"/>
        </w:tabs>
        <w:ind w:left="746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CA401E2"/>
    <w:multiLevelType w:val="hybridMultilevel"/>
    <w:tmpl w:val="9F0613C4"/>
    <w:numStyleLink w:val="Bullets"/>
  </w:abstractNum>
  <w:abstractNum w:abstractNumId="27">
    <w:nsid w:val="50CA2552"/>
    <w:multiLevelType w:val="hybridMultilevel"/>
    <w:tmpl w:val="D5B2CD3C"/>
    <w:lvl w:ilvl="0" w:tplc="28FEE7F0">
      <w:start w:val="1"/>
      <w:numFmt w:val="bullet"/>
      <w:lvlText w:val="-"/>
      <w:lvlJc w:val="left"/>
      <w:pPr>
        <w:ind w:left="6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2C0656">
      <w:start w:val="1"/>
      <w:numFmt w:val="bullet"/>
      <w:lvlText w:val="o"/>
      <w:lvlJc w:val="left"/>
      <w:pPr>
        <w:ind w:left="14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1AAB7C">
      <w:start w:val="1"/>
      <w:numFmt w:val="bullet"/>
      <w:lvlText w:val="▪"/>
      <w:lvlJc w:val="left"/>
      <w:pPr>
        <w:ind w:left="21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186EEC">
      <w:start w:val="1"/>
      <w:numFmt w:val="bullet"/>
      <w:lvlText w:val="•"/>
      <w:lvlJc w:val="left"/>
      <w:pPr>
        <w:ind w:left="28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F498D4">
      <w:start w:val="1"/>
      <w:numFmt w:val="bullet"/>
      <w:lvlText w:val="o"/>
      <w:lvlJc w:val="left"/>
      <w:pPr>
        <w:ind w:left="356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A07054">
      <w:start w:val="1"/>
      <w:numFmt w:val="bullet"/>
      <w:lvlText w:val="▪"/>
      <w:lvlJc w:val="left"/>
      <w:pPr>
        <w:ind w:left="42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8AE1A4">
      <w:start w:val="1"/>
      <w:numFmt w:val="bullet"/>
      <w:lvlText w:val="•"/>
      <w:lvlJc w:val="left"/>
      <w:pPr>
        <w:ind w:left="50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2D6FCF6">
      <w:start w:val="1"/>
      <w:numFmt w:val="bullet"/>
      <w:lvlText w:val="o"/>
      <w:lvlJc w:val="left"/>
      <w:pPr>
        <w:ind w:left="57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385DE6">
      <w:start w:val="1"/>
      <w:numFmt w:val="bullet"/>
      <w:lvlText w:val="▪"/>
      <w:lvlJc w:val="left"/>
      <w:pPr>
        <w:ind w:left="64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36515E0"/>
    <w:multiLevelType w:val="hybridMultilevel"/>
    <w:tmpl w:val="F1BC7C7E"/>
    <w:styleLink w:val="ImportedStyle10"/>
    <w:lvl w:ilvl="0" w:tplc="721E6252">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30134A">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BA61BE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BF326594">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1F66E74">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326192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7A80FCEA">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10A0184">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11E095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F9239B2"/>
    <w:multiLevelType w:val="hybridMultilevel"/>
    <w:tmpl w:val="4C40A1D2"/>
    <w:numStyleLink w:val="ImportedStyle20"/>
  </w:abstractNum>
  <w:abstractNum w:abstractNumId="30">
    <w:nsid w:val="65D72E7E"/>
    <w:multiLevelType w:val="hybridMultilevel"/>
    <w:tmpl w:val="7BF4A650"/>
    <w:numStyleLink w:val="ImportedStyle12"/>
  </w:abstractNum>
  <w:abstractNum w:abstractNumId="31">
    <w:nsid w:val="6A6E5561"/>
    <w:multiLevelType w:val="hybridMultilevel"/>
    <w:tmpl w:val="75BC2756"/>
    <w:lvl w:ilvl="0" w:tplc="5448D0E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BC23E2">
      <w:start w:val="1"/>
      <w:numFmt w:val="decimal"/>
      <w:lvlText w:val="%2."/>
      <w:lvlJc w:val="left"/>
      <w:pPr>
        <w:ind w:left="11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8A79E0">
      <w:start w:val="1"/>
      <w:numFmt w:val="decimal"/>
      <w:lvlText w:val="%3."/>
      <w:lvlJc w:val="left"/>
      <w:pPr>
        <w:ind w:left="183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B6813A">
      <w:start w:val="1"/>
      <w:numFmt w:val="decimal"/>
      <w:lvlText w:val="%4."/>
      <w:lvlJc w:val="left"/>
      <w:pPr>
        <w:ind w:left="25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922E18">
      <w:start w:val="1"/>
      <w:numFmt w:val="decimal"/>
      <w:lvlText w:val="%5."/>
      <w:lvlJc w:val="left"/>
      <w:pPr>
        <w:ind w:left="32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2ED880">
      <w:start w:val="1"/>
      <w:numFmt w:val="decimal"/>
      <w:lvlText w:val="%6."/>
      <w:lvlJc w:val="left"/>
      <w:pPr>
        <w:ind w:left="39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34BEA4">
      <w:start w:val="1"/>
      <w:numFmt w:val="decimal"/>
      <w:lvlText w:val="%7."/>
      <w:lvlJc w:val="left"/>
      <w:pPr>
        <w:ind w:left="47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662EB8">
      <w:start w:val="1"/>
      <w:numFmt w:val="decimal"/>
      <w:lvlText w:val="%8."/>
      <w:lvlJc w:val="left"/>
      <w:pPr>
        <w:ind w:left="543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421FCC">
      <w:start w:val="1"/>
      <w:numFmt w:val="decimal"/>
      <w:lvlText w:val="%9."/>
      <w:lvlJc w:val="left"/>
      <w:pPr>
        <w:ind w:left="61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DD0131B"/>
    <w:multiLevelType w:val="hybridMultilevel"/>
    <w:tmpl w:val="F11C87D4"/>
    <w:numStyleLink w:val="ImportedStyle17"/>
  </w:abstractNum>
  <w:abstractNum w:abstractNumId="33">
    <w:nsid w:val="6E411230"/>
    <w:multiLevelType w:val="hybridMultilevel"/>
    <w:tmpl w:val="E47CE6D8"/>
    <w:styleLink w:val="ImportedStyle19"/>
    <w:lvl w:ilvl="0" w:tplc="ACE6A9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100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6C83D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8ACC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4C5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9A5DE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DE847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C8DE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6CFE1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F3634DC"/>
    <w:multiLevelType w:val="hybridMultilevel"/>
    <w:tmpl w:val="1CE6E7A0"/>
    <w:styleLink w:val="ImportedStyle11"/>
    <w:lvl w:ilvl="0" w:tplc="936AC8D4">
      <w:start w:val="1"/>
      <w:numFmt w:val="bullet"/>
      <w:lvlText w:val="·"/>
      <w:lvlJc w:val="left"/>
      <w:pPr>
        <w:tabs>
          <w:tab w:val="left" w:pos="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809B4C">
      <w:start w:val="1"/>
      <w:numFmt w:val="bullet"/>
      <w:lvlText w:val="o"/>
      <w:lvlJc w:val="left"/>
      <w:pPr>
        <w:tabs>
          <w:tab w:val="left" w:pos="9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D4F9A6">
      <w:start w:val="1"/>
      <w:numFmt w:val="bullet"/>
      <w:lvlText w:val="▪"/>
      <w:lvlJc w:val="left"/>
      <w:pPr>
        <w:tabs>
          <w:tab w:val="left" w:pos="9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006B40">
      <w:start w:val="1"/>
      <w:numFmt w:val="bullet"/>
      <w:lvlText w:val="·"/>
      <w:lvlJc w:val="left"/>
      <w:pPr>
        <w:tabs>
          <w:tab w:val="left" w:pos="90"/>
        </w:tabs>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940AC4">
      <w:start w:val="1"/>
      <w:numFmt w:val="bullet"/>
      <w:lvlText w:val="o"/>
      <w:lvlJc w:val="left"/>
      <w:pPr>
        <w:tabs>
          <w:tab w:val="left" w:pos="9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C0C014">
      <w:start w:val="1"/>
      <w:numFmt w:val="bullet"/>
      <w:lvlText w:val="▪"/>
      <w:lvlJc w:val="left"/>
      <w:pPr>
        <w:tabs>
          <w:tab w:val="left" w:pos="9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2296DC">
      <w:start w:val="1"/>
      <w:numFmt w:val="bullet"/>
      <w:lvlText w:val="·"/>
      <w:lvlJc w:val="left"/>
      <w:pPr>
        <w:tabs>
          <w:tab w:val="left" w:pos="90"/>
        </w:tabs>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6A53B4">
      <w:start w:val="1"/>
      <w:numFmt w:val="bullet"/>
      <w:lvlText w:val="o"/>
      <w:lvlJc w:val="left"/>
      <w:pPr>
        <w:tabs>
          <w:tab w:val="left" w:pos="9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D41430">
      <w:start w:val="1"/>
      <w:numFmt w:val="bullet"/>
      <w:lvlText w:val="▪"/>
      <w:lvlJc w:val="left"/>
      <w:pPr>
        <w:tabs>
          <w:tab w:val="left" w:pos="9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3E15395"/>
    <w:multiLevelType w:val="hybridMultilevel"/>
    <w:tmpl w:val="99141296"/>
    <w:styleLink w:val="ImportedStyle3"/>
    <w:lvl w:ilvl="0" w:tplc="8A2C57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2C4E7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D4AB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4E94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A2896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E8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8CFD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C2AD0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866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3F012DE"/>
    <w:multiLevelType w:val="hybridMultilevel"/>
    <w:tmpl w:val="FD10E9F0"/>
    <w:styleLink w:val="ImportedStyle18"/>
    <w:lvl w:ilvl="0" w:tplc="3A681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43B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7655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E89F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287F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0C31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CA7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433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668C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77B7182"/>
    <w:multiLevelType w:val="hybridMultilevel"/>
    <w:tmpl w:val="5134A05A"/>
    <w:numStyleLink w:val="ImportedStyle4"/>
  </w:abstractNum>
  <w:abstractNum w:abstractNumId="38">
    <w:nsid w:val="7C4F3DA7"/>
    <w:multiLevelType w:val="hybridMultilevel"/>
    <w:tmpl w:val="5C1E52E4"/>
    <w:numStyleLink w:val="ImportedStyle2"/>
  </w:abstractNum>
  <w:num w:numId="1">
    <w:abstractNumId w:val="22"/>
  </w:num>
  <w:num w:numId="2">
    <w:abstractNumId w:val="20"/>
  </w:num>
  <w:num w:numId="3">
    <w:abstractNumId w:val="31"/>
  </w:num>
  <w:num w:numId="4">
    <w:abstractNumId w:val="15"/>
  </w:num>
  <w:num w:numId="5">
    <w:abstractNumId w:val="27"/>
  </w:num>
  <w:num w:numId="6">
    <w:abstractNumId w:val="8"/>
  </w:num>
  <w:num w:numId="7">
    <w:abstractNumId w:val="29"/>
  </w:num>
  <w:num w:numId="8">
    <w:abstractNumId w:val="14"/>
  </w:num>
  <w:num w:numId="9">
    <w:abstractNumId w:val="35"/>
  </w:num>
  <w:num w:numId="10">
    <w:abstractNumId w:val="23"/>
  </w:num>
  <w:num w:numId="11">
    <w:abstractNumId w:val="0"/>
  </w:num>
  <w:num w:numId="12">
    <w:abstractNumId w:val="37"/>
  </w:num>
  <w:num w:numId="13">
    <w:abstractNumId w:val="1"/>
  </w:num>
  <w:num w:numId="14">
    <w:abstractNumId w:val="9"/>
  </w:num>
  <w:num w:numId="15">
    <w:abstractNumId w:val="2"/>
  </w:num>
  <w:num w:numId="16">
    <w:abstractNumId w:val="21"/>
  </w:num>
  <w:num w:numId="17">
    <w:abstractNumId w:val="25"/>
  </w:num>
  <w:num w:numId="18">
    <w:abstractNumId w:val="4"/>
  </w:num>
  <w:num w:numId="19">
    <w:abstractNumId w:val="5"/>
  </w:num>
  <w:num w:numId="20">
    <w:abstractNumId w:val="10"/>
  </w:num>
  <w:num w:numId="21">
    <w:abstractNumId w:val="28"/>
  </w:num>
  <w:num w:numId="22">
    <w:abstractNumId w:val="11"/>
  </w:num>
  <w:num w:numId="23">
    <w:abstractNumId w:val="34"/>
  </w:num>
  <w:num w:numId="24">
    <w:abstractNumId w:val="6"/>
  </w:num>
  <w:num w:numId="25">
    <w:abstractNumId w:val="18"/>
  </w:num>
  <w:num w:numId="26">
    <w:abstractNumId w:val="30"/>
  </w:num>
  <w:num w:numId="27">
    <w:abstractNumId w:val="24"/>
  </w:num>
  <w:num w:numId="28">
    <w:abstractNumId w:val="7"/>
  </w:num>
  <w:num w:numId="29">
    <w:abstractNumId w:val="16"/>
  </w:num>
  <w:num w:numId="30">
    <w:abstractNumId w:val="38"/>
  </w:num>
  <w:num w:numId="31">
    <w:abstractNumId w:val="29"/>
    <w:lvlOverride w:ilvl="0">
      <w:lvl w:ilvl="0" w:tplc="884A1BA4">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785B78">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D2E7DC">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A4B3A2">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188E9C">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86E946">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8E7666">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18A2F2">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6E664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29"/>
    <w:lvlOverride w:ilvl="0">
      <w:lvl w:ilvl="0" w:tplc="884A1BA4">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6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785B78">
        <w:start w:val="1"/>
        <w:numFmt w:val="bullet"/>
        <w:lvlText w:val="o"/>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4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D2E7DC">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21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A4B3A2">
        <w:start w:val="1"/>
        <w:numFmt w:val="bullet"/>
        <w:lvlText w:val="•"/>
        <w:lvlJc w:val="left"/>
        <w:pPr>
          <w:tabs>
            <w:tab w:val="left" w:pos="283"/>
            <w:tab w:val="left" w:pos="283"/>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520"/>
          </w:tabs>
          <w:ind w:left="28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188E9C">
        <w:start w:val="1"/>
        <w:numFmt w:val="bullet"/>
        <w:lvlText w:val="o"/>
        <w:lvlJc w:val="left"/>
        <w:pPr>
          <w:tabs>
            <w:tab w:val="left" w:pos="283"/>
            <w:tab w:val="left" w:pos="283"/>
            <w:tab w:val="left" w:pos="1120"/>
            <w:tab w:val="left" w:pos="1680"/>
            <w:tab w:val="left" w:pos="2240"/>
            <w:tab w:val="left" w:pos="2800"/>
            <w:tab w:val="left" w:pos="3920"/>
            <w:tab w:val="left" w:pos="4480"/>
            <w:tab w:val="left" w:pos="5040"/>
            <w:tab w:val="left" w:pos="5600"/>
            <w:tab w:val="left" w:pos="6160"/>
            <w:tab w:val="left" w:pos="6720"/>
            <w:tab w:val="left" w:pos="7280"/>
            <w:tab w:val="left" w:pos="7840"/>
            <w:tab w:val="left" w:pos="8400"/>
            <w:tab w:val="left" w:pos="8520"/>
          </w:tabs>
          <w:ind w:left="356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86E946">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428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8E7666">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500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18A2F2">
        <w:start w:val="1"/>
        <w:numFmt w:val="bullet"/>
        <w:lvlText w:val="o"/>
        <w:lvlJc w:val="left"/>
        <w:pPr>
          <w:tabs>
            <w:tab w:val="left" w:pos="283"/>
            <w:tab w:val="left" w:pos="283"/>
            <w:tab w:val="left" w:pos="1120"/>
            <w:tab w:val="left" w:pos="1680"/>
            <w:tab w:val="left" w:pos="2240"/>
            <w:tab w:val="left" w:pos="2800"/>
            <w:tab w:val="left" w:pos="3360"/>
            <w:tab w:val="left" w:pos="3920"/>
            <w:tab w:val="left" w:pos="4480"/>
            <w:tab w:val="left" w:pos="5040"/>
            <w:tab w:val="left" w:pos="6160"/>
            <w:tab w:val="left" w:pos="6720"/>
            <w:tab w:val="left" w:pos="7280"/>
            <w:tab w:val="left" w:pos="7840"/>
            <w:tab w:val="left" w:pos="8400"/>
            <w:tab w:val="left" w:pos="8520"/>
          </w:tabs>
          <w:ind w:left="572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6E6644">
        <w:start w:val="1"/>
        <w:numFmt w:val="bullet"/>
        <w:lvlText w:val="▪"/>
        <w:lvlJc w:val="left"/>
        <w:pPr>
          <w:tabs>
            <w:tab w:val="left" w:pos="283"/>
            <w:tab w:val="left" w:pos="28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644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3"/>
  </w:num>
  <w:num w:numId="34">
    <w:abstractNumId w:val="26"/>
  </w:num>
  <w:num w:numId="35">
    <w:abstractNumId w:val="26"/>
    <w:lvlOverride w:ilvl="0">
      <w:lvl w:ilvl="0" w:tplc="63BEF9E0">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DC8A8A">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5E619C">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04A8E6">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FC8928">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2C4608">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52A280">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A6C382">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EA5EC0">
        <w:start w:val="1"/>
        <w:numFmt w:val="bullet"/>
        <w:lvlText w:val="•"/>
        <w:lvlJc w:val="left"/>
        <w:pPr>
          <w:tabs>
            <w:tab w:val="left" w:pos="544"/>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7"/>
  </w:num>
  <w:num w:numId="37">
    <w:abstractNumId w:val="32"/>
  </w:num>
  <w:num w:numId="38">
    <w:abstractNumId w:val="36"/>
  </w:num>
  <w:num w:numId="39">
    <w:abstractNumId w:val="3"/>
  </w:num>
  <w:num w:numId="40">
    <w:abstractNumId w:val="33"/>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2EF9"/>
    <w:rsid w:val="001E6227"/>
    <w:rsid w:val="00271D31"/>
    <w:rsid w:val="003B0219"/>
    <w:rsid w:val="003F1724"/>
    <w:rsid w:val="004568B7"/>
    <w:rsid w:val="00797496"/>
    <w:rsid w:val="00836ED0"/>
    <w:rsid w:val="00982EF9"/>
    <w:rsid w:val="00C854CA"/>
    <w:rsid w:val="00E757DA"/>
    <w:rsid w:val="00F3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after="160" w:line="100" w:lineRule="atLeast"/>
    </w:pPr>
    <w:rPr>
      <w:rFonts w:cs="Arial Unicode MS"/>
      <w:color w:val="000000"/>
      <w:kern w:val="1"/>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character" w:customStyle="1" w:styleId="NoSpacingChar">
    <w:name w:val="No Spacing Char"/>
    <w:rPr>
      <w:lang w:val="en-US"/>
    </w:rPr>
  </w:style>
  <w:style w:type="paragraph" w:styleId="ListParagraph">
    <w:name w:val="List Paragraph"/>
    <w:pPr>
      <w:suppressAutoHyphens/>
      <w:spacing w:after="160" w:line="100" w:lineRule="atLeast"/>
      <w:ind w:left="720"/>
    </w:pPr>
    <w:rPr>
      <w:rFonts w:cs="Arial Unicode MS"/>
      <w:color w:val="000000"/>
      <w:kern w:val="1"/>
      <w:sz w:val="24"/>
      <w:szCs w:val="24"/>
      <w:u w:color="000000"/>
    </w:rPr>
  </w:style>
  <w:style w:type="numbering" w:customStyle="1" w:styleId="ImportedStyle20">
    <w:name w:val="Imported Style 2.0"/>
    <w:pPr>
      <w:numPr>
        <w:numId w:val="6"/>
      </w:numPr>
    </w:p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10">
    <w:name w:val="Imported Style 10"/>
    <w:pPr>
      <w:numPr>
        <w:numId w:val="21"/>
      </w:numPr>
    </w:pPr>
  </w:style>
  <w:style w:type="paragraph" w:customStyle="1" w:styleId="TableContents">
    <w:name w:val="Table Contents"/>
    <w:pPr>
      <w:suppressAutoHyphens/>
      <w:spacing w:after="160" w:line="100" w:lineRule="atLeast"/>
    </w:pPr>
    <w:rPr>
      <w:rFonts w:cs="Arial Unicode MS"/>
      <w:color w:val="000000"/>
      <w:kern w:val="1"/>
      <w:sz w:val="24"/>
      <w:szCs w:val="24"/>
      <w:u w:color="000000"/>
    </w:rPr>
  </w:style>
  <w:style w:type="paragraph" w:styleId="Caption">
    <w:name w:val="caption"/>
    <w:pPr>
      <w:tabs>
        <w:tab w:val="left" w:pos="1150"/>
      </w:tabs>
      <w:spacing w:after="160" w:line="259" w:lineRule="auto"/>
    </w:pPr>
    <w:rPr>
      <w:rFonts w:ascii="Helvetica Neue" w:hAnsi="Helvetica Neue" w:cs="Arial Unicode MS"/>
      <w:b/>
      <w:bCs/>
      <w:caps/>
      <w:color w:val="000000"/>
      <w:u w:color="000000"/>
    </w:r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numbering" w:customStyle="1" w:styleId="ImportedStyle11">
    <w:name w:val="Imported Style 11"/>
    <w:pPr>
      <w:numPr>
        <w:numId w:val="23"/>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cs="Arial Unicode MS"/>
      <w:color w:val="000000"/>
      <w:kern w:val="1"/>
      <w:sz w:val="16"/>
      <w:szCs w:val="16"/>
      <w:u w:color="000000"/>
    </w:r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2">
    <w:name w:val="Imported Style 2"/>
    <w:pPr>
      <w:numPr>
        <w:numId w:val="29"/>
      </w:numPr>
    </w:pPr>
  </w:style>
  <w:style w:type="numbering" w:customStyle="1" w:styleId="Bullets">
    <w:name w:val="Bullets"/>
    <w:pPr>
      <w:numPr>
        <w:numId w:val="33"/>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paragraph" w:styleId="CommentText">
    <w:name w:val="annotation text"/>
    <w:pPr>
      <w:suppressAutoHyphens/>
      <w:spacing w:after="160" w:line="259" w:lineRule="auto"/>
    </w:pPr>
    <w:rPr>
      <w:rFonts w:cs="Arial Unicode MS"/>
      <w:color w:val="000000"/>
      <w:kern w:val="1"/>
      <w:u w:color="000000"/>
    </w:rPr>
  </w:style>
  <w:style w:type="numbering" w:customStyle="1" w:styleId="ImportedStyle19">
    <w:name w:val="Imported Style 19"/>
    <w:pPr>
      <w:numPr>
        <w:numId w:val="40"/>
      </w:numPr>
    </w:pPr>
  </w:style>
  <w:style w:type="paragraph" w:styleId="Header">
    <w:name w:val="header"/>
    <w:basedOn w:val="Normal"/>
    <w:link w:val="HeaderChar"/>
    <w:uiPriority w:val="99"/>
    <w:unhideWhenUsed/>
    <w:rsid w:val="00E757DA"/>
    <w:pPr>
      <w:tabs>
        <w:tab w:val="center" w:pos="4680"/>
        <w:tab w:val="right" w:pos="9360"/>
      </w:tabs>
    </w:pPr>
  </w:style>
  <w:style w:type="character" w:customStyle="1" w:styleId="HeaderChar">
    <w:name w:val="Header Char"/>
    <w:basedOn w:val="DefaultParagraphFont"/>
    <w:link w:val="Header"/>
    <w:uiPriority w:val="99"/>
    <w:rsid w:val="00E75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after="160" w:line="100" w:lineRule="atLeast"/>
    </w:pPr>
    <w:rPr>
      <w:rFonts w:cs="Arial Unicode MS"/>
      <w:color w:val="000000"/>
      <w:kern w:val="1"/>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character" w:customStyle="1" w:styleId="NoSpacingChar">
    <w:name w:val="No Spacing Char"/>
    <w:rPr>
      <w:lang w:val="en-US"/>
    </w:rPr>
  </w:style>
  <w:style w:type="paragraph" w:styleId="ListParagraph">
    <w:name w:val="List Paragraph"/>
    <w:pPr>
      <w:suppressAutoHyphens/>
      <w:spacing w:after="160" w:line="100" w:lineRule="atLeast"/>
      <w:ind w:left="720"/>
    </w:pPr>
    <w:rPr>
      <w:rFonts w:cs="Arial Unicode MS"/>
      <w:color w:val="000000"/>
      <w:kern w:val="1"/>
      <w:sz w:val="24"/>
      <w:szCs w:val="24"/>
      <w:u w:color="000000"/>
    </w:rPr>
  </w:style>
  <w:style w:type="numbering" w:customStyle="1" w:styleId="ImportedStyle20">
    <w:name w:val="Imported Style 2.0"/>
    <w:pPr>
      <w:numPr>
        <w:numId w:val="6"/>
      </w:numPr>
    </w:p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10">
    <w:name w:val="Imported Style 10"/>
    <w:pPr>
      <w:numPr>
        <w:numId w:val="21"/>
      </w:numPr>
    </w:pPr>
  </w:style>
  <w:style w:type="paragraph" w:customStyle="1" w:styleId="TableContents">
    <w:name w:val="Table Contents"/>
    <w:pPr>
      <w:suppressAutoHyphens/>
      <w:spacing w:after="160" w:line="100" w:lineRule="atLeast"/>
    </w:pPr>
    <w:rPr>
      <w:rFonts w:cs="Arial Unicode MS"/>
      <w:color w:val="000000"/>
      <w:kern w:val="1"/>
      <w:sz w:val="24"/>
      <w:szCs w:val="24"/>
      <w:u w:color="000000"/>
    </w:rPr>
  </w:style>
  <w:style w:type="paragraph" w:styleId="Caption">
    <w:name w:val="caption"/>
    <w:pPr>
      <w:tabs>
        <w:tab w:val="left" w:pos="1150"/>
      </w:tabs>
      <w:spacing w:after="160" w:line="259" w:lineRule="auto"/>
    </w:pPr>
    <w:rPr>
      <w:rFonts w:ascii="Helvetica Neue" w:hAnsi="Helvetica Neue" w:cs="Arial Unicode MS"/>
      <w:b/>
      <w:bCs/>
      <w:caps/>
      <w:color w:val="000000"/>
      <w:u w:color="000000"/>
    </w:r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numbering" w:customStyle="1" w:styleId="ImportedStyle11">
    <w:name w:val="Imported Style 11"/>
    <w:pPr>
      <w:numPr>
        <w:numId w:val="23"/>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cs="Arial Unicode MS"/>
      <w:color w:val="000000"/>
      <w:kern w:val="1"/>
      <w:sz w:val="16"/>
      <w:szCs w:val="16"/>
      <w:u w:color="000000"/>
    </w:r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2">
    <w:name w:val="Imported Style 2"/>
    <w:pPr>
      <w:numPr>
        <w:numId w:val="29"/>
      </w:numPr>
    </w:pPr>
  </w:style>
  <w:style w:type="numbering" w:customStyle="1" w:styleId="Bullets">
    <w:name w:val="Bullets"/>
    <w:pPr>
      <w:numPr>
        <w:numId w:val="33"/>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paragraph" w:styleId="CommentText">
    <w:name w:val="annotation text"/>
    <w:pPr>
      <w:suppressAutoHyphens/>
      <w:spacing w:after="160" w:line="259" w:lineRule="auto"/>
    </w:pPr>
    <w:rPr>
      <w:rFonts w:cs="Arial Unicode MS"/>
      <w:color w:val="000000"/>
      <w:kern w:val="1"/>
      <w:u w:color="000000"/>
    </w:rPr>
  </w:style>
  <w:style w:type="numbering" w:customStyle="1" w:styleId="ImportedStyle19">
    <w:name w:val="Imported Style 19"/>
    <w:pPr>
      <w:numPr>
        <w:numId w:val="40"/>
      </w:numPr>
    </w:pPr>
  </w:style>
  <w:style w:type="paragraph" w:styleId="Header">
    <w:name w:val="header"/>
    <w:basedOn w:val="Normal"/>
    <w:link w:val="HeaderChar"/>
    <w:uiPriority w:val="99"/>
    <w:unhideWhenUsed/>
    <w:rsid w:val="00E757DA"/>
    <w:pPr>
      <w:tabs>
        <w:tab w:val="center" w:pos="4680"/>
        <w:tab w:val="right" w:pos="9360"/>
      </w:tabs>
    </w:pPr>
  </w:style>
  <w:style w:type="character" w:customStyle="1" w:styleId="HeaderChar">
    <w:name w:val="Header Char"/>
    <w:basedOn w:val="DefaultParagraphFont"/>
    <w:link w:val="Header"/>
    <w:uiPriority w:val="99"/>
    <w:rsid w:val="00E75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10352</Words>
  <Characters>59008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2019-03-06T13:20:00Z</dcterms:created>
  <dcterms:modified xsi:type="dcterms:W3CDTF">2019-03-06T13:20:00Z</dcterms:modified>
</cp:coreProperties>
</file>